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000" w:firstRow="0" w:lastRow="0" w:firstColumn="0" w:lastColumn="0" w:noHBand="0" w:noVBand="0"/>
      </w:tblPr>
      <w:tblGrid>
        <w:gridCol w:w="2808"/>
        <w:gridCol w:w="6061"/>
      </w:tblGrid>
      <w:tr w:rsidR="00A01BFD" w:rsidRPr="00B4614F" w:rsidTr="00685571">
        <w:tblPrEx>
          <w:tblCellMar>
            <w:top w:w="0" w:type="dxa"/>
            <w:bottom w:w="0" w:type="dxa"/>
          </w:tblCellMar>
        </w:tblPrEx>
        <w:tc>
          <w:tcPr>
            <w:tcW w:w="2808" w:type="dxa"/>
          </w:tcPr>
          <w:p w:rsidR="00A01BFD" w:rsidRPr="00B4614F" w:rsidRDefault="00A01BFD" w:rsidP="00685571">
            <w:pPr>
              <w:spacing w:beforeLines="50" w:before="120" w:afterLines="50" w:after="120"/>
              <w:jc w:val="center"/>
              <w:rPr>
                <w:b/>
                <w:bCs/>
                <w:color w:val="000000"/>
                <w:sz w:val="28"/>
                <w:szCs w:val="28"/>
              </w:rPr>
            </w:pPr>
            <w:r w:rsidRPr="00B4614F">
              <w:rPr>
                <w:b/>
                <w:bCs/>
                <w:color w:val="000000"/>
                <w:sz w:val="28"/>
                <w:szCs w:val="28"/>
              </w:rPr>
              <w:t>BỘ GIÁO DỤC VÀ ĐÀO TẠO</w:t>
            </w:r>
          </w:p>
          <w:p w:rsidR="00A01BFD" w:rsidRPr="00B4614F" w:rsidRDefault="00A01BFD" w:rsidP="00685571">
            <w:pPr>
              <w:spacing w:beforeLines="50" w:before="120" w:afterLines="50" w:after="120"/>
              <w:jc w:val="center"/>
              <w:rPr>
                <w:b/>
                <w:bCs/>
                <w:color w:val="000000"/>
                <w:sz w:val="28"/>
                <w:szCs w:val="28"/>
              </w:rPr>
            </w:pPr>
            <w:r w:rsidRPr="00B4614F">
              <w:rPr>
                <w:b/>
                <w:bCs/>
                <w:color w:val="000000"/>
                <w:sz w:val="28"/>
                <w:szCs w:val="28"/>
              </w:rPr>
              <w:t>TRƯỜNG .........</w:t>
            </w:r>
          </w:p>
        </w:tc>
        <w:tc>
          <w:tcPr>
            <w:tcW w:w="6061" w:type="dxa"/>
          </w:tcPr>
          <w:p w:rsidR="00A01BFD" w:rsidRPr="00B4614F" w:rsidRDefault="00A01BFD" w:rsidP="00685571">
            <w:pPr>
              <w:spacing w:beforeLines="50" w:before="120" w:afterLines="50" w:after="120"/>
              <w:jc w:val="center"/>
              <w:rPr>
                <w:b/>
                <w:bCs/>
                <w:color w:val="000000"/>
                <w:sz w:val="28"/>
                <w:szCs w:val="28"/>
              </w:rPr>
            </w:pPr>
            <w:r w:rsidRPr="00B4614F">
              <w:rPr>
                <w:b/>
                <w:bCs/>
                <w:color w:val="000000"/>
                <w:sz w:val="28"/>
                <w:szCs w:val="28"/>
              </w:rPr>
              <w:t>CỘNG HÒA XÃ HỘI CHỦ NGHĨA VIỆT NAM</w:t>
            </w:r>
          </w:p>
          <w:p w:rsidR="00A01BFD" w:rsidRPr="00B4614F" w:rsidRDefault="00A01BFD" w:rsidP="00685571">
            <w:pPr>
              <w:spacing w:beforeLines="50" w:before="120" w:afterLines="50" w:after="120"/>
              <w:jc w:val="center"/>
              <w:rPr>
                <w:b/>
                <w:bCs/>
                <w:color w:val="000000"/>
                <w:sz w:val="28"/>
                <w:szCs w:val="28"/>
              </w:rPr>
            </w:pPr>
            <w:r w:rsidRPr="00B4614F">
              <w:rPr>
                <w:b/>
                <w:bCs/>
                <w:color w:val="000000"/>
                <w:sz w:val="28"/>
                <w:szCs w:val="28"/>
              </w:rPr>
              <w:t>Độc lập - Tự do - Hạnh phúc</w:t>
            </w:r>
            <w:r w:rsidRPr="00B4614F">
              <w:rPr>
                <w:b/>
                <w:bCs/>
                <w:color w:val="000000"/>
                <w:sz w:val="28"/>
                <w:szCs w:val="28"/>
              </w:rPr>
              <w:br/>
              <w:t>---------------------</w:t>
            </w:r>
          </w:p>
        </w:tc>
      </w:tr>
    </w:tbl>
    <w:p w:rsidR="00A01BFD" w:rsidRPr="00B4614F" w:rsidRDefault="00A01BFD" w:rsidP="00A01BFD">
      <w:pPr>
        <w:spacing w:beforeLines="50" w:before="120" w:afterLines="50" w:after="120"/>
        <w:jc w:val="center"/>
        <w:rPr>
          <w:b/>
          <w:bCs/>
          <w:color w:val="000000"/>
          <w:sz w:val="28"/>
          <w:szCs w:val="28"/>
        </w:rPr>
      </w:pPr>
      <w:r w:rsidRPr="00B4614F">
        <w:rPr>
          <w:b/>
          <w:bCs/>
          <w:color w:val="000000"/>
          <w:sz w:val="28"/>
          <w:szCs w:val="28"/>
        </w:rPr>
        <w:t>BÀI THU HOẠCH</w:t>
      </w:r>
    </w:p>
    <w:p w:rsidR="00A01BFD" w:rsidRPr="00B4614F" w:rsidRDefault="00A01BFD" w:rsidP="00A01BFD">
      <w:pPr>
        <w:spacing w:beforeLines="50" w:before="120" w:afterLines="50" w:after="120"/>
        <w:jc w:val="center"/>
        <w:rPr>
          <w:b/>
          <w:bCs/>
          <w:color w:val="000000"/>
          <w:sz w:val="28"/>
          <w:szCs w:val="28"/>
        </w:rPr>
      </w:pPr>
      <w:r w:rsidRPr="00B4614F">
        <w:rPr>
          <w:b/>
          <w:bCs/>
          <w:color w:val="000000"/>
          <w:sz w:val="28"/>
          <w:szCs w:val="28"/>
        </w:rPr>
        <w:t>BỒI DƯỠNG THƯỜNG XUYÊN GIÁO VIÊN</w:t>
      </w:r>
    </w:p>
    <w:p w:rsidR="00A01BFD" w:rsidRPr="00B4614F" w:rsidRDefault="00A01BFD" w:rsidP="00A01BFD">
      <w:pPr>
        <w:spacing w:beforeLines="50" w:before="120" w:afterLines="50" w:after="120"/>
        <w:jc w:val="center"/>
        <w:rPr>
          <w:b/>
          <w:bCs/>
          <w:sz w:val="28"/>
          <w:szCs w:val="28"/>
        </w:rPr>
      </w:pPr>
      <w:r w:rsidRPr="00B4614F">
        <w:rPr>
          <w:b/>
          <w:bCs/>
          <w:color w:val="000000"/>
          <w:sz w:val="28"/>
          <w:szCs w:val="28"/>
        </w:rPr>
        <w:t xml:space="preserve">Module TH10: </w:t>
      </w:r>
      <w:r w:rsidRPr="00B4614F">
        <w:rPr>
          <w:b/>
          <w:bCs/>
          <w:sz w:val="28"/>
          <w:szCs w:val="28"/>
        </w:rPr>
        <w:t>Giáo dục hòa nhập cho trẻ em có khó khăn về nghe, nhìn, nói</w:t>
      </w:r>
    </w:p>
    <w:p w:rsidR="00A01BFD" w:rsidRPr="00B4614F" w:rsidRDefault="00A01BFD" w:rsidP="00A01BFD">
      <w:pPr>
        <w:spacing w:beforeLines="50" w:before="120" w:afterLines="50" w:after="120"/>
        <w:jc w:val="center"/>
        <w:rPr>
          <w:color w:val="000000"/>
          <w:sz w:val="28"/>
          <w:szCs w:val="28"/>
        </w:rPr>
      </w:pPr>
      <w:r w:rsidRPr="00B4614F">
        <w:rPr>
          <w:color w:val="000000"/>
          <w:sz w:val="28"/>
          <w:szCs w:val="28"/>
        </w:rPr>
        <w:t>Năm học: ..............</w:t>
      </w:r>
    </w:p>
    <w:p w:rsidR="00A01BFD" w:rsidRPr="00B4614F" w:rsidRDefault="00A01BFD" w:rsidP="00A01BFD">
      <w:pPr>
        <w:tabs>
          <w:tab w:val="left" w:leader="dot" w:pos="8640"/>
        </w:tabs>
        <w:spacing w:beforeLines="50" w:before="120" w:afterLines="50" w:after="120" w:line="312" w:lineRule="auto"/>
        <w:jc w:val="both"/>
        <w:rPr>
          <w:color w:val="000000"/>
          <w:sz w:val="28"/>
          <w:szCs w:val="28"/>
        </w:rPr>
      </w:pPr>
      <w:r w:rsidRPr="00B4614F">
        <w:rPr>
          <w:color w:val="000000"/>
          <w:sz w:val="28"/>
          <w:szCs w:val="28"/>
        </w:rPr>
        <w:t>Họ và tên: .</w:t>
      </w:r>
      <w:r w:rsidRPr="00B4614F">
        <w:rPr>
          <w:color w:val="000000"/>
          <w:sz w:val="28"/>
          <w:szCs w:val="28"/>
        </w:rPr>
        <w:tab/>
      </w:r>
    </w:p>
    <w:p w:rsidR="00A01BFD" w:rsidRPr="00B4614F" w:rsidRDefault="00A01BFD" w:rsidP="00A01BFD">
      <w:pPr>
        <w:tabs>
          <w:tab w:val="left" w:leader="dot" w:pos="8640"/>
        </w:tabs>
        <w:rPr>
          <w:color w:val="000000"/>
          <w:sz w:val="28"/>
          <w:szCs w:val="28"/>
        </w:rPr>
      </w:pPr>
      <w:r w:rsidRPr="00B4614F">
        <w:rPr>
          <w:color w:val="000000"/>
          <w:sz w:val="28"/>
          <w:szCs w:val="28"/>
        </w:rPr>
        <w:t xml:space="preserve">Đơn vị: </w:t>
      </w:r>
      <w:r w:rsidRPr="00B4614F">
        <w:rPr>
          <w:color w:val="000000"/>
          <w:sz w:val="28"/>
          <w:szCs w:val="28"/>
        </w:rPr>
        <w:tab/>
      </w:r>
    </w:p>
    <w:p w:rsidR="00A01BFD" w:rsidRPr="00B4614F" w:rsidRDefault="00A01BFD" w:rsidP="00A01BFD">
      <w:pPr>
        <w:tabs>
          <w:tab w:val="left" w:leader="dot" w:pos="8640"/>
        </w:tabs>
        <w:spacing w:beforeLines="50" w:before="120" w:afterLines="50" w:after="120" w:line="312" w:lineRule="auto"/>
        <w:jc w:val="both"/>
        <w:rPr>
          <w:b/>
          <w:bCs/>
          <w:color w:val="000000"/>
          <w:sz w:val="28"/>
          <w:szCs w:val="28"/>
        </w:rPr>
      </w:pPr>
      <w:r w:rsidRPr="00B4614F">
        <w:rPr>
          <w:b/>
          <w:bCs/>
          <w:color w:val="000000"/>
          <w:sz w:val="28"/>
          <w:szCs w:val="28"/>
        </w:rPr>
        <w:t>I. Khái niệm về trẻ khuyết tật theo phân loại tật</w:t>
      </w:r>
    </w:p>
    <w:p w:rsidR="00A01BFD" w:rsidRPr="00B4614F" w:rsidRDefault="00A01BFD" w:rsidP="00A01BFD">
      <w:pPr>
        <w:tabs>
          <w:tab w:val="left" w:leader="dot" w:pos="8640"/>
        </w:tabs>
        <w:spacing w:beforeLines="50" w:before="120" w:afterLines="50" w:after="120" w:line="312" w:lineRule="auto"/>
        <w:jc w:val="both"/>
        <w:rPr>
          <w:color w:val="000000"/>
          <w:sz w:val="28"/>
          <w:szCs w:val="28"/>
        </w:rPr>
      </w:pPr>
      <w:r w:rsidRPr="00B4614F">
        <w:rPr>
          <w:color w:val="000000"/>
          <w:sz w:val="28"/>
          <w:szCs w:val="28"/>
        </w:rPr>
        <w:t xml:space="preserve">a. Trẻ có khó khăn về nghe (khiếm thính): Là những trẻ mắc vấn đề về thính giác. </w:t>
      </w:r>
    </w:p>
    <w:p w:rsidR="00A01BFD" w:rsidRPr="00B4614F" w:rsidRDefault="00A01BFD" w:rsidP="00A01BFD">
      <w:pPr>
        <w:tabs>
          <w:tab w:val="left" w:leader="dot" w:pos="8640"/>
        </w:tabs>
        <w:spacing w:beforeLines="50" w:before="120" w:afterLines="50" w:after="120" w:line="312" w:lineRule="auto"/>
        <w:jc w:val="both"/>
        <w:rPr>
          <w:color w:val="000000"/>
          <w:sz w:val="28"/>
          <w:szCs w:val="28"/>
        </w:rPr>
      </w:pPr>
      <w:r w:rsidRPr="00B4614F">
        <w:rPr>
          <w:color w:val="000000"/>
          <w:sz w:val="28"/>
          <w:szCs w:val="28"/>
        </w:rPr>
        <w:t>- Nặng (điếc): Không nghe được tiếng động to như tiếng sấm, tiếng trống (cách tai khoảng 30-50cm), không nghe được tiếng thét ngay gần sát tai, không nói được (câm).</w:t>
      </w:r>
    </w:p>
    <w:p w:rsidR="00A01BFD" w:rsidRPr="00B4614F" w:rsidRDefault="00A01BFD" w:rsidP="00A01BFD">
      <w:pPr>
        <w:tabs>
          <w:tab w:val="left" w:leader="dot" w:pos="8640"/>
        </w:tabs>
        <w:spacing w:beforeLines="50" w:before="120" w:afterLines="50" w:after="120" w:line="312" w:lineRule="auto"/>
        <w:jc w:val="both"/>
        <w:rPr>
          <w:color w:val="000000"/>
          <w:sz w:val="28"/>
          <w:szCs w:val="28"/>
        </w:rPr>
      </w:pPr>
      <w:r w:rsidRPr="00B4614F">
        <w:rPr>
          <w:color w:val="000000"/>
          <w:sz w:val="28"/>
          <w:szCs w:val="28"/>
        </w:rPr>
        <w:t xml:space="preserve">- Nhẹ (nghễnh ngãng): Điếc 1 tai, nặng (lãng) tai, không nghe được tiếng nói bình thường. Nếu gọi to có thể nghe được trong khoảng cách 30cm. </w:t>
      </w:r>
    </w:p>
    <w:p w:rsidR="00A01BFD" w:rsidRPr="00B4614F" w:rsidRDefault="00A01BFD" w:rsidP="00A01BFD">
      <w:pPr>
        <w:tabs>
          <w:tab w:val="left" w:leader="dot" w:pos="8640"/>
        </w:tabs>
        <w:spacing w:beforeLines="50" w:before="120" w:afterLines="50" w:after="120" w:line="312" w:lineRule="auto"/>
        <w:jc w:val="both"/>
        <w:rPr>
          <w:color w:val="000000"/>
          <w:sz w:val="28"/>
          <w:szCs w:val="28"/>
        </w:rPr>
      </w:pPr>
      <w:r w:rsidRPr="00B4614F">
        <w:rPr>
          <w:color w:val="000000"/>
          <w:sz w:val="28"/>
          <w:szCs w:val="28"/>
        </w:rPr>
        <w:t>b. Trẻ có khó khăn về nhìn (khiếm thị): Là những trẻ mắc vấn đề về thị lực.</w:t>
      </w:r>
    </w:p>
    <w:p w:rsidR="00A01BFD" w:rsidRPr="00B4614F" w:rsidRDefault="00A01BFD" w:rsidP="00A01BFD">
      <w:pPr>
        <w:tabs>
          <w:tab w:val="left" w:leader="dot" w:pos="8640"/>
        </w:tabs>
        <w:spacing w:beforeLines="50" w:before="120" w:afterLines="50" w:after="120" w:line="312" w:lineRule="auto"/>
        <w:jc w:val="both"/>
        <w:rPr>
          <w:color w:val="000000"/>
          <w:sz w:val="28"/>
          <w:szCs w:val="28"/>
        </w:rPr>
      </w:pPr>
      <w:r w:rsidRPr="00B4614F">
        <w:rPr>
          <w:color w:val="000000"/>
          <w:sz w:val="28"/>
          <w:szCs w:val="28"/>
        </w:rPr>
        <w:t xml:space="preserve">- Nặng: Mù cả 2 mắt, không phân biệt được sáng tối, màu sắc, không nhận được hình dạng các vật, không nhìn và đếm được các ngón tay ở khoảng cách 3m; đi lại dò dẫm, phải dùng tay quơ phía trước, không đọc được chữ viết thông thường. </w:t>
      </w:r>
    </w:p>
    <w:p w:rsidR="00A01BFD" w:rsidRPr="00B4614F" w:rsidRDefault="00A01BFD" w:rsidP="00A01BFD">
      <w:pPr>
        <w:tabs>
          <w:tab w:val="left" w:leader="dot" w:pos="8640"/>
        </w:tabs>
        <w:spacing w:beforeLines="50" w:before="120" w:afterLines="50" w:after="120" w:line="312" w:lineRule="auto"/>
        <w:jc w:val="both"/>
        <w:rPr>
          <w:color w:val="000000"/>
          <w:sz w:val="28"/>
          <w:szCs w:val="28"/>
        </w:rPr>
      </w:pPr>
      <w:r w:rsidRPr="00B4614F">
        <w:rPr>
          <w:color w:val="000000"/>
          <w:sz w:val="28"/>
          <w:szCs w:val="28"/>
        </w:rPr>
        <w:t>- Nhẹ: Mắt lác, lé, có vết mờ phía trước, mi mắt sụp, phải nghiêng đầu, cúi sát mặt chữ mới đọc, viết được; quáng gà, không nhìn rõ dòng kẻ, mắt lờ đờ; nhầm lẫn màu (mù màu); một mắt mù hoàn toàn, mắt còn lại còn nhìn thấy được các vật, còn đọc được.</w:t>
      </w:r>
    </w:p>
    <w:p w:rsidR="00A01BFD" w:rsidRPr="00B4614F" w:rsidRDefault="00A01BFD" w:rsidP="00A01BFD">
      <w:pPr>
        <w:tabs>
          <w:tab w:val="left" w:leader="dot" w:pos="8640"/>
        </w:tabs>
        <w:spacing w:beforeLines="50" w:before="120" w:afterLines="50" w:after="120" w:line="312" w:lineRule="auto"/>
        <w:jc w:val="both"/>
        <w:rPr>
          <w:color w:val="000000"/>
          <w:sz w:val="28"/>
          <w:szCs w:val="28"/>
        </w:rPr>
      </w:pPr>
      <w:r w:rsidRPr="00B4614F">
        <w:rPr>
          <w:color w:val="000000"/>
          <w:sz w:val="28"/>
          <w:szCs w:val="28"/>
        </w:rPr>
        <w:t>* Ghi chú: Cận, viễn thị có sự hỗ trợ của kính vẫn đọc, viết được xem như không bị tật thị giác.</w:t>
      </w:r>
    </w:p>
    <w:p w:rsidR="00A01BFD" w:rsidRPr="00B4614F" w:rsidRDefault="00A01BFD" w:rsidP="00A01BFD">
      <w:pPr>
        <w:tabs>
          <w:tab w:val="left" w:leader="dot" w:pos="8640"/>
        </w:tabs>
        <w:spacing w:beforeLines="50" w:before="120" w:afterLines="50" w:after="120" w:line="312" w:lineRule="auto"/>
        <w:jc w:val="both"/>
        <w:rPr>
          <w:color w:val="000000"/>
          <w:sz w:val="28"/>
          <w:szCs w:val="28"/>
        </w:rPr>
      </w:pPr>
      <w:r w:rsidRPr="00B4614F">
        <w:rPr>
          <w:color w:val="000000"/>
          <w:sz w:val="28"/>
          <w:szCs w:val="28"/>
        </w:rPr>
        <w:lastRenderedPageBreak/>
        <w:t xml:space="preserve">c. Trẻ có khó khăn về nói (tật ngôn ngữ): </w:t>
      </w:r>
    </w:p>
    <w:p w:rsidR="00A01BFD" w:rsidRPr="00B4614F" w:rsidRDefault="00A01BFD" w:rsidP="00A01BFD">
      <w:pPr>
        <w:tabs>
          <w:tab w:val="left" w:leader="dot" w:pos="8640"/>
        </w:tabs>
        <w:spacing w:beforeLines="50" w:before="120" w:afterLines="50" w:after="120" w:line="312" w:lineRule="auto"/>
        <w:jc w:val="both"/>
        <w:rPr>
          <w:color w:val="000000"/>
          <w:sz w:val="28"/>
          <w:szCs w:val="28"/>
        </w:rPr>
      </w:pPr>
      <w:r w:rsidRPr="00B4614F">
        <w:rPr>
          <w:color w:val="000000"/>
          <w:sz w:val="28"/>
          <w:szCs w:val="28"/>
        </w:rPr>
        <w:t>- Nặng: Không nói được (câm nhưng không điếc), nói khó, mất ngôn ngữ (có thể mất hoàn toàn hoặc mất một phần).</w:t>
      </w:r>
    </w:p>
    <w:p w:rsidR="00A01BFD" w:rsidRPr="00B4614F" w:rsidRDefault="00A01BFD" w:rsidP="00A01BFD">
      <w:pPr>
        <w:tabs>
          <w:tab w:val="left" w:leader="dot" w:pos="8640"/>
        </w:tabs>
        <w:spacing w:beforeLines="50" w:before="120" w:afterLines="50" w:after="120" w:line="312" w:lineRule="auto"/>
        <w:jc w:val="both"/>
        <w:rPr>
          <w:color w:val="000000"/>
          <w:sz w:val="28"/>
          <w:szCs w:val="28"/>
        </w:rPr>
      </w:pPr>
      <w:r w:rsidRPr="00B4614F">
        <w:rPr>
          <w:color w:val="000000"/>
          <w:sz w:val="28"/>
          <w:szCs w:val="28"/>
        </w:rPr>
        <w:t>- Nhẹ: Nói ngọng, nói lắp, nói giọng mũi, nói nghe không rõ.</w:t>
      </w:r>
    </w:p>
    <w:p w:rsidR="00A01BFD" w:rsidRPr="00B4614F" w:rsidRDefault="00A01BFD" w:rsidP="00A01BFD">
      <w:pPr>
        <w:tabs>
          <w:tab w:val="left" w:leader="dot" w:pos="8640"/>
        </w:tabs>
        <w:spacing w:beforeLines="50" w:before="120" w:afterLines="50" w:after="120" w:line="312" w:lineRule="auto"/>
        <w:jc w:val="both"/>
        <w:rPr>
          <w:b/>
          <w:bCs/>
          <w:color w:val="000000"/>
          <w:sz w:val="28"/>
          <w:szCs w:val="28"/>
        </w:rPr>
      </w:pPr>
      <w:r w:rsidRPr="00B4614F">
        <w:rPr>
          <w:b/>
          <w:bCs/>
          <w:color w:val="000000"/>
          <w:sz w:val="28"/>
          <w:szCs w:val="28"/>
        </w:rPr>
        <w:t xml:space="preserve">II. Nội dung và phương pháp giáo dục cho các nhóm trẻ khuyết tật </w:t>
      </w:r>
    </w:p>
    <w:p w:rsidR="00A01BFD" w:rsidRPr="00B4614F" w:rsidRDefault="00A01BFD" w:rsidP="00A01BFD">
      <w:pPr>
        <w:tabs>
          <w:tab w:val="left" w:leader="dot" w:pos="8640"/>
        </w:tabs>
        <w:spacing w:beforeLines="50" w:before="120" w:afterLines="50" w:after="120" w:line="312" w:lineRule="auto"/>
        <w:jc w:val="both"/>
        <w:rPr>
          <w:color w:val="000000"/>
          <w:sz w:val="28"/>
          <w:szCs w:val="28"/>
        </w:rPr>
      </w:pPr>
      <w:r w:rsidRPr="00B4614F">
        <w:rPr>
          <w:color w:val="000000"/>
          <w:sz w:val="28"/>
          <w:szCs w:val="28"/>
        </w:rPr>
        <w:t>a. Giáo dục hoà nhập cho trẻ có khó khăn về nghe:</w:t>
      </w:r>
    </w:p>
    <w:p w:rsidR="00A01BFD" w:rsidRPr="00B4614F" w:rsidRDefault="00A01BFD" w:rsidP="00A01BFD">
      <w:pPr>
        <w:tabs>
          <w:tab w:val="left" w:leader="dot" w:pos="8640"/>
        </w:tabs>
        <w:spacing w:beforeLines="50" w:before="120" w:afterLines="50" w:after="120" w:line="312" w:lineRule="auto"/>
        <w:jc w:val="both"/>
        <w:rPr>
          <w:color w:val="000000"/>
          <w:sz w:val="28"/>
          <w:szCs w:val="28"/>
        </w:rPr>
      </w:pPr>
      <w:r w:rsidRPr="00B4614F">
        <w:rPr>
          <w:color w:val="000000"/>
          <w:sz w:val="28"/>
          <w:szCs w:val="28"/>
        </w:rPr>
        <w:t>- Luyện tập với các âm thanh ngoài tiếng nói: Luyện tập với âm thanh ngoài tiếng nói là cơ sở để luyện tập với âm thanh tiếng nói. Nội dung luyện tập này cần được thực hiện ngay cả trong điều kiện trẻ chưa đeo máy trợ thính.</w:t>
      </w:r>
    </w:p>
    <w:p w:rsidR="00A01BFD" w:rsidRPr="00B4614F" w:rsidRDefault="00A01BFD" w:rsidP="00A01BFD">
      <w:pPr>
        <w:tabs>
          <w:tab w:val="left" w:leader="dot" w:pos="8640"/>
        </w:tabs>
        <w:spacing w:beforeLines="50" w:before="120" w:afterLines="50" w:after="120" w:line="312" w:lineRule="auto"/>
        <w:jc w:val="both"/>
        <w:rPr>
          <w:color w:val="000000"/>
          <w:sz w:val="28"/>
          <w:szCs w:val="28"/>
        </w:rPr>
      </w:pPr>
      <w:r w:rsidRPr="00B4614F">
        <w:rPr>
          <w:color w:val="000000"/>
          <w:sz w:val="28"/>
          <w:szCs w:val="28"/>
        </w:rPr>
        <w:t>- Phát hiện âm thanh: Mặc dù trẻ khiếm thính còn sức nghe nhưng trẻ chưa thể “nghe” được. Do đó, nội dung đầu tiên và đơn giản là huấn luyện cho trẻ khiếm thính nhận thấy trẻ còn có khả năng nghe được, còn phát hiện được âm thanh. Đây là cơ sở để hình thành những âm thanh.</w:t>
      </w:r>
    </w:p>
    <w:p w:rsidR="00A01BFD" w:rsidRPr="00B4614F" w:rsidRDefault="00A01BFD" w:rsidP="00A01BFD">
      <w:pPr>
        <w:tabs>
          <w:tab w:val="left" w:leader="dot" w:pos="8640"/>
        </w:tabs>
        <w:spacing w:beforeLines="50" w:before="120" w:afterLines="50" w:after="120" w:line="312" w:lineRule="auto"/>
        <w:jc w:val="both"/>
        <w:rPr>
          <w:color w:val="000000"/>
          <w:sz w:val="28"/>
          <w:szCs w:val="28"/>
        </w:rPr>
      </w:pPr>
      <w:r w:rsidRPr="00B4614F">
        <w:rPr>
          <w:color w:val="000000"/>
          <w:sz w:val="28"/>
          <w:szCs w:val="28"/>
        </w:rPr>
        <w:t>- Đếm số lượng âm thanh: Sau khi đã có phản ứng với âm thanh, trẻ khiếm thính cần phân biệt số lượng âm thanh. Nội dung luyện tập này nhằm tạo cho trẻ khả năng phân biệt âm thanh tinh tế hơn.</w:t>
      </w:r>
    </w:p>
    <w:p w:rsidR="00A01BFD" w:rsidRPr="00B4614F" w:rsidRDefault="00A01BFD" w:rsidP="00A01BFD">
      <w:pPr>
        <w:tabs>
          <w:tab w:val="left" w:leader="dot" w:pos="8640"/>
        </w:tabs>
        <w:spacing w:beforeLines="50" w:before="120" w:afterLines="50" w:after="120" w:line="312" w:lineRule="auto"/>
        <w:jc w:val="both"/>
        <w:rPr>
          <w:color w:val="000000"/>
          <w:sz w:val="28"/>
          <w:szCs w:val="28"/>
        </w:rPr>
      </w:pPr>
      <w:r w:rsidRPr="00B4614F">
        <w:rPr>
          <w:color w:val="000000"/>
          <w:sz w:val="28"/>
          <w:szCs w:val="28"/>
        </w:rPr>
        <w:t>- Phân biệt tính chất âm thanh: Trẻ khiếm thính cần được luyện tập để phân biệt được các tính chất của âm thanh (cường độ: to - nhỏ, trường độ: dài - ngắn và tính chất: liên tục -</w:t>
      </w:r>
    </w:p>
    <w:p w:rsidR="00A01BFD" w:rsidRPr="00B4614F" w:rsidRDefault="00A01BFD" w:rsidP="00A01BFD">
      <w:pPr>
        <w:tabs>
          <w:tab w:val="left" w:leader="dot" w:pos="8640"/>
        </w:tabs>
        <w:spacing w:beforeLines="50" w:before="120" w:afterLines="50" w:after="120" w:line="312" w:lineRule="auto"/>
        <w:jc w:val="both"/>
        <w:rPr>
          <w:color w:val="000000"/>
          <w:sz w:val="28"/>
          <w:szCs w:val="28"/>
        </w:rPr>
      </w:pPr>
      <w:r w:rsidRPr="00B4614F">
        <w:rPr>
          <w:color w:val="000000"/>
          <w:sz w:val="28"/>
          <w:szCs w:val="28"/>
        </w:rPr>
        <w:t>ngắt quãng).</w:t>
      </w:r>
    </w:p>
    <w:p w:rsidR="00A01BFD" w:rsidRPr="00B4614F" w:rsidRDefault="00A01BFD" w:rsidP="00A01BFD">
      <w:pPr>
        <w:tabs>
          <w:tab w:val="left" w:leader="dot" w:pos="8640"/>
        </w:tabs>
        <w:spacing w:beforeLines="50" w:before="120" w:afterLines="50" w:after="120" w:line="312" w:lineRule="auto"/>
        <w:jc w:val="both"/>
        <w:rPr>
          <w:color w:val="000000"/>
          <w:sz w:val="28"/>
          <w:szCs w:val="28"/>
        </w:rPr>
      </w:pPr>
      <w:r w:rsidRPr="00B4614F">
        <w:rPr>
          <w:color w:val="000000"/>
          <w:sz w:val="28"/>
          <w:szCs w:val="28"/>
        </w:rPr>
        <w:t>- Phân biệt khu trú nguồn âm thanh: Đây là nội dung khó, đòi hỏi trẻ phải phân biệt được</w:t>
      </w:r>
    </w:p>
    <w:p w:rsidR="00A01BFD" w:rsidRPr="00B4614F" w:rsidRDefault="00A01BFD" w:rsidP="00A01BFD">
      <w:pPr>
        <w:tabs>
          <w:tab w:val="left" w:leader="dot" w:pos="8640"/>
        </w:tabs>
        <w:spacing w:beforeLines="50" w:before="120" w:afterLines="50" w:after="120" w:line="312" w:lineRule="auto"/>
        <w:jc w:val="both"/>
        <w:rPr>
          <w:color w:val="000000"/>
          <w:sz w:val="28"/>
          <w:szCs w:val="28"/>
        </w:rPr>
      </w:pPr>
      <w:r w:rsidRPr="00B4614F">
        <w:rPr>
          <w:color w:val="000000"/>
          <w:sz w:val="28"/>
          <w:szCs w:val="28"/>
        </w:rPr>
        <w:t>các hướng của nguồn âm: bên phải - bên trái; phía trước - phía sau.</w:t>
      </w:r>
    </w:p>
    <w:p w:rsidR="00A01BFD" w:rsidRPr="00B4614F" w:rsidRDefault="00A01BFD" w:rsidP="00A01BFD">
      <w:pPr>
        <w:tabs>
          <w:tab w:val="left" w:leader="dot" w:pos="8640"/>
        </w:tabs>
        <w:spacing w:beforeLines="50" w:before="120" w:afterLines="50" w:after="120" w:line="312" w:lineRule="auto"/>
        <w:jc w:val="both"/>
        <w:rPr>
          <w:color w:val="000000"/>
          <w:sz w:val="28"/>
          <w:szCs w:val="28"/>
        </w:rPr>
      </w:pPr>
      <w:r w:rsidRPr="00B4614F">
        <w:rPr>
          <w:color w:val="000000"/>
          <w:sz w:val="28"/>
          <w:szCs w:val="28"/>
        </w:rPr>
        <w:t xml:space="preserve">- Phân biệt âm sắc: Là một nội dung khó đối với trẻ khiếm thính, đặc biệt là trẻ điếc ở mức độ nặng và sâu. Khả năng này phụ thuộc vào độ mất thính lực, khả năng phân </w:t>
      </w:r>
      <w:r w:rsidRPr="00B4614F">
        <w:rPr>
          <w:color w:val="000000"/>
          <w:sz w:val="28"/>
          <w:szCs w:val="28"/>
        </w:rPr>
        <w:lastRenderedPageBreak/>
        <w:t>tích, tổng hợp âm thanh khi tiếp nhận chất lượng và độ khuyếch đại của máy trợ thính mà trẻ đang đeo. Trong chương trình luyện nghe, GV giúp trẻ khiếm thính luyện tập để phân biệt âm sắc của 4 loại âm thanh sau:</w:t>
      </w:r>
    </w:p>
    <w:p w:rsidR="00A01BFD" w:rsidRPr="00B4614F" w:rsidRDefault="00A01BFD" w:rsidP="00A01BFD">
      <w:pPr>
        <w:tabs>
          <w:tab w:val="left" w:leader="dot" w:pos="8640"/>
        </w:tabs>
        <w:spacing w:beforeLines="50" w:before="120" w:afterLines="50" w:after="120" w:line="312" w:lineRule="auto"/>
        <w:jc w:val="both"/>
        <w:rPr>
          <w:color w:val="000000"/>
          <w:sz w:val="28"/>
          <w:szCs w:val="28"/>
        </w:rPr>
      </w:pPr>
      <w:r w:rsidRPr="00B4614F">
        <w:rPr>
          <w:color w:val="000000"/>
          <w:sz w:val="28"/>
          <w:szCs w:val="28"/>
        </w:rPr>
        <w:t>+ Âm thanh do vật phát ra: còi tàu hoả, còi ô tô, còi cảnh sát, tiếng trống,…</w:t>
      </w:r>
    </w:p>
    <w:p w:rsidR="00A01BFD" w:rsidRPr="00B4614F" w:rsidRDefault="00A01BFD" w:rsidP="00A01BFD">
      <w:pPr>
        <w:tabs>
          <w:tab w:val="left" w:leader="dot" w:pos="8640"/>
        </w:tabs>
        <w:spacing w:beforeLines="50" w:before="120" w:afterLines="50" w:after="120" w:line="312" w:lineRule="auto"/>
        <w:jc w:val="both"/>
        <w:rPr>
          <w:color w:val="000000"/>
          <w:sz w:val="28"/>
          <w:szCs w:val="28"/>
        </w:rPr>
      </w:pPr>
      <w:r w:rsidRPr="00B4614F">
        <w:rPr>
          <w:color w:val="000000"/>
          <w:sz w:val="28"/>
          <w:szCs w:val="28"/>
        </w:rPr>
        <w:t>+ Âm thanh thiên nhiên: tiếng sấm, tiếng sóng biển, tiếng gió gào thét,…</w:t>
      </w:r>
    </w:p>
    <w:p w:rsidR="00A01BFD" w:rsidRPr="00B4614F" w:rsidRDefault="00A01BFD" w:rsidP="00A01BFD">
      <w:pPr>
        <w:tabs>
          <w:tab w:val="left" w:leader="dot" w:pos="8640"/>
        </w:tabs>
        <w:spacing w:beforeLines="50" w:before="120" w:afterLines="50" w:after="120" w:line="312" w:lineRule="auto"/>
        <w:jc w:val="both"/>
        <w:rPr>
          <w:color w:val="000000"/>
          <w:sz w:val="28"/>
          <w:szCs w:val="28"/>
        </w:rPr>
      </w:pPr>
      <w:r w:rsidRPr="00B4614F">
        <w:rPr>
          <w:color w:val="000000"/>
          <w:sz w:val="28"/>
          <w:szCs w:val="28"/>
        </w:rPr>
        <w:t>+ Tiếng kêu của động vật: tiếng chó sủa, gà gáy, chim hót, bò kêu,…</w:t>
      </w:r>
    </w:p>
    <w:p w:rsidR="00A01BFD" w:rsidRPr="00B4614F" w:rsidRDefault="00A01BFD" w:rsidP="00A01BFD">
      <w:pPr>
        <w:tabs>
          <w:tab w:val="left" w:leader="dot" w:pos="8640"/>
        </w:tabs>
        <w:spacing w:beforeLines="50" w:before="120" w:afterLines="50" w:after="120" w:line="312" w:lineRule="auto"/>
        <w:jc w:val="both"/>
        <w:rPr>
          <w:color w:val="000000"/>
          <w:sz w:val="28"/>
          <w:szCs w:val="28"/>
        </w:rPr>
      </w:pPr>
      <w:r w:rsidRPr="00B4614F">
        <w:rPr>
          <w:color w:val="000000"/>
          <w:sz w:val="28"/>
          <w:szCs w:val="28"/>
        </w:rPr>
        <w:t>+ Âm nhạc: hợp xướng, đơn ca, nhịp điệu,…</w:t>
      </w:r>
    </w:p>
    <w:p w:rsidR="00A01BFD" w:rsidRPr="00B4614F" w:rsidRDefault="00A01BFD" w:rsidP="00A01BFD">
      <w:pPr>
        <w:tabs>
          <w:tab w:val="left" w:leader="dot" w:pos="8640"/>
        </w:tabs>
        <w:spacing w:beforeLines="50" w:before="120" w:afterLines="50" w:after="120" w:line="312" w:lineRule="auto"/>
        <w:jc w:val="both"/>
        <w:rPr>
          <w:color w:val="000000"/>
          <w:sz w:val="28"/>
          <w:szCs w:val="28"/>
        </w:rPr>
      </w:pPr>
      <w:r w:rsidRPr="00B4614F">
        <w:rPr>
          <w:color w:val="000000"/>
          <w:sz w:val="28"/>
          <w:szCs w:val="28"/>
        </w:rPr>
        <w:t xml:space="preserve">- Luyện tập với âm thanh tiếng nói: Luyện tập với tiếng nói bao gồm những bài tập nhằm trang bị kiến thức cho trẻ khiếm thính biết cách sử dụng máy trợ thính như một phương tiện cùng đọc hình miệng để tiếp nhận tiếng nói, hình thành và sửa tật phát âm. </w:t>
      </w:r>
    </w:p>
    <w:p w:rsidR="00A01BFD" w:rsidRPr="00B4614F" w:rsidRDefault="00A01BFD" w:rsidP="00A01BFD">
      <w:pPr>
        <w:tabs>
          <w:tab w:val="left" w:leader="dot" w:pos="8640"/>
        </w:tabs>
        <w:spacing w:beforeLines="50" w:before="120" w:afterLines="50" w:after="120" w:line="312" w:lineRule="auto"/>
        <w:jc w:val="both"/>
        <w:rPr>
          <w:color w:val="000000"/>
          <w:sz w:val="28"/>
          <w:szCs w:val="28"/>
        </w:rPr>
      </w:pPr>
      <w:r w:rsidRPr="00B4614F">
        <w:rPr>
          <w:color w:val="000000"/>
          <w:sz w:val="28"/>
          <w:szCs w:val="28"/>
        </w:rPr>
        <w:t>Ngoài việc thường xuyên sử dụng máy trong học tập và sinh hoạt, trẻ còn được luyện tập các nội dung sau:</w:t>
      </w:r>
    </w:p>
    <w:p w:rsidR="00A01BFD" w:rsidRPr="00B4614F" w:rsidRDefault="00A01BFD" w:rsidP="00A01BFD">
      <w:pPr>
        <w:tabs>
          <w:tab w:val="left" w:leader="dot" w:pos="8640"/>
        </w:tabs>
        <w:spacing w:beforeLines="50" w:before="120" w:afterLines="50" w:after="120" w:line="312" w:lineRule="auto"/>
        <w:jc w:val="both"/>
        <w:rPr>
          <w:color w:val="000000"/>
          <w:sz w:val="28"/>
          <w:szCs w:val="28"/>
        </w:rPr>
      </w:pPr>
      <w:r w:rsidRPr="00B4614F">
        <w:rPr>
          <w:color w:val="000000"/>
          <w:sz w:val="28"/>
          <w:szCs w:val="28"/>
        </w:rPr>
        <w:t>- Xác định tính chất tiếng nói: tiếng nói to - nhỏ, nhanh - chậm, liên tục - ngắt quãng, dài - ngắn,…</w:t>
      </w:r>
    </w:p>
    <w:p w:rsidR="00A01BFD" w:rsidRPr="00B4614F" w:rsidRDefault="00A01BFD" w:rsidP="00A01BFD">
      <w:pPr>
        <w:tabs>
          <w:tab w:val="left" w:leader="dot" w:pos="8640"/>
        </w:tabs>
        <w:spacing w:beforeLines="50" w:before="120" w:afterLines="50" w:after="120" w:line="312" w:lineRule="auto"/>
        <w:jc w:val="both"/>
        <w:rPr>
          <w:color w:val="000000"/>
          <w:sz w:val="28"/>
          <w:szCs w:val="28"/>
        </w:rPr>
      </w:pPr>
      <w:r w:rsidRPr="00B4614F">
        <w:rPr>
          <w:color w:val="000000"/>
          <w:sz w:val="28"/>
          <w:szCs w:val="28"/>
        </w:rPr>
        <w:t>- Xác định số lượng tiếng trong câu, số lượng câu trong đoạn, bài,…</w:t>
      </w:r>
    </w:p>
    <w:p w:rsidR="00A01BFD" w:rsidRPr="00B4614F" w:rsidRDefault="00A01BFD" w:rsidP="00A01BFD">
      <w:pPr>
        <w:tabs>
          <w:tab w:val="left" w:leader="dot" w:pos="8640"/>
        </w:tabs>
        <w:spacing w:beforeLines="50" w:before="120" w:afterLines="50" w:after="120" w:line="312" w:lineRule="auto"/>
        <w:jc w:val="both"/>
        <w:rPr>
          <w:color w:val="000000"/>
          <w:sz w:val="28"/>
          <w:szCs w:val="28"/>
        </w:rPr>
      </w:pPr>
      <w:r w:rsidRPr="00B4614F">
        <w:rPr>
          <w:color w:val="000000"/>
          <w:sz w:val="28"/>
          <w:szCs w:val="28"/>
        </w:rPr>
        <w:t>- Phân biệt ngữ điệu và tốc độ nói…</w:t>
      </w:r>
    </w:p>
    <w:p w:rsidR="00A01BFD" w:rsidRPr="00B4614F" w:rsidRDefault="00A01BFD" w:rsidP="00A01BFD">
      <w:pPr>
        <w:tabs>
          <w:tab w:val="left" w:leader="dot" w:pos="8640"/>
        </w:tabs>
        <w:spacing w:beforeLines="50" w:before="120" w:afterLines="50" w:after="120" w:line="312" w:lineRule="auto"/>
        <w:jc w:val="both"/>
        <w:rPr>
          <w:color w:val="000000"/>
          <w:sz w:val="28"/>
          <w:szCs w:val="28"/>
        </w:rPr>
      </w:pPr>
      <w:r w:rsidRPr="00B4614F">
        <w:rPr>
          <w:color w:val="000000"/>
          <w:sz w:val="28"/>
          <w:szCs w:val="28"/>
        </w:rPr>
        <w:t>b. Giáo dục hoà nhập cho trẻ có khó khăn về nhìn:</w:t>
      </w:r>
    </w:p>
    <w:p w:rsidR="00A01BFD" w:rsidRPr="00B4614F" w:rsidRDefault="00A01BFD" w:rsidP="00A01BFD">
      <w:pPr>
        <w:tabs>
          <w:tab w:val="left" w:leader="dot" w:pos="8640"/>
        </w:tabs>
        <w:spacing w:beforeLines="50" w:before="120" w:afterLines="50" w:after="120" w:line="312" w:lineRule="auto"/>
        <w:jc w:val="both"/>
        <w:rPr>
          <w:color w:val="000000"/>
          <w:sz w:val="28"/>
          <w:szCs w:val="28"/>
        </w:rPr>
      </w:pPr>
      <w:r w:rsidRPr="00B4614F">
        <w:rPr>
          <w:color w:val="000000"/>
          <w:sz w:val="28"/>
          <w:szCs w:val="28"/>
        </w:rPr>
        <w:t>- Luôn luôn chia sẻ trong các hoạt động với trẻ. Dạy cho trẻ biết những gì ta đang làm và để cho trẻ làm theo vì điều đó sẽ trở thành những hoạt động gây hứng thú cho trẻ. Hãy luôn nhớ rằng đôi tay của trẻ mù thay thế cho đôi mắt của chúng. Nếu chúng ta giữ chặt đôi tay của trẻ, điều đó có nghĩa là chúng ta đang không cho trẻ “nhìn” thế giới xung quanh.</w:t>
      </w:r>
    </w:p>
    <w:p w:rsidR="00A01BFD" w:rsidRPr="00B4614F" w:rsidRDefault="00A01BFD" w:rsidP="00A01BFD">
      <w:pPr>
        <w:tabs>
          <w:tab w:val="left" w:leader="dot" w:pos="8640"/>
        </w:tabs>
        <w:spacing w:beforeLines="50" w:before="120" w:afterLines="50" w:after="120" w:line="312" w:lineRule="auto"/>
        <w:jc w:val="both"/>
        <w:rPr>
          <w:color w:val="000000"/>
          <w:sz w:val="28"/>
          <w:szCs w:val="28"/>
        </w:rPr>
      </w:pPr>
      <w:r w:rsidRPr="00B4614F">
        <w:rPr>
          <w:color w:val="000000"/>
          <w:sz w:val="28"/>
          <w:szCs w:val="28"/>
        </w:rPr>
        <w:t xml:space="preserve">- Cho phép trẻ đưa ra những lựa chọn. Cho phép trẻ đưa ra chọn lựa là điều rất quan trọng trong sự phát triển về lòng tự trọng và sự giao tiếp của trẻ. Điều này sẽ hình </w:t>
      </w:r>
      <w:r w:rsidRPr="00B4614F">
        <w:rPr>
          <w:color w:val="000000"/>
          <w:sz w:val="28"/>
          <w:szCs w:val="28"/>
        </w:rPr>
        <w:lastRenderedPageBreak/>
        <w:t>thành ý thức cá nhân của trẻ, cũng như giúp trẻ mong nuốn bắt chuyện và có những giao tiếp với người khác.</w:t>
      </w:r>
    </w:p>
    <w:p w:rsidR="00A01BFD" w:rsidRPr="00B4614F" w:rsidRDefault="00A01BFD" w:rsidP="00A01BFD">
      <w:pPr>
        <w:tabs>
          <w:tab w:val="left" w:leader="dot" w:pos="8640"/>
        </w:tabs>
        <w:spacing w:beforeLines="50" w:before="120" w:afterLines="50" w:after="120" w:line="312" w:lineRule="auto"/>
        <w:jc w:val="both"/>
        <w:rPr>
          <w:color w:val="000000"/>
          <w:sz w:val="28"/>
          <w:szCs w:val="28"/>
        </w:rPr>
      </w:pPr>
      <w:r w:rsidRPr="00B4614F">
        <w:rPr>
          <w:color w:val="000000"/>
          <w:sz w:val="28"/>
          <w:szCs w:val="28"/>
        </w:rPr>
        <w:t>- Dành nhiều thời gian trò chuyện với trẻ. Hầu hết mọi người thích nói chuyện với các thành viên trong gia đình và bạn bè về những đề tài mà họ thấy thú vị. Tương tự, chúng ta cũng cho phép trẻ khiếm thị tham gia vào các cuộc đàm thoại với người khác về những đề tài làm trẻ thích thú. Cuộc nói chuyện đó có thể không dùng từ ngữ nhưng trẻ được luân phiên tham gia vào cuộc trao đổi thú vị với người khác. Có thể đơn giản như chơi gõ nhịp -  lặp lại nhịp điệu về tiếng gõ của trẻ trên bàn hay nhìn gần vào một vật đang chiếu sáng mà trẻ thích thú.</w:t>
      </w:r>
    </w:p>
    <w:p w:rsidR="00A01BFD" w:rsidRPr="00B4614F" w:rsidRDefault="00A01BFD" w:rsidP="00A01BFD">
      <w:pPr>
        <w:tabs>
          <w:tab w:val="left" w:leader="dot" w:pos="8640"/>
        </w:tabs>
        <w:spacing w:beforeLines="50" w:before="120" w:afterLines="50" w:after="120" w:line="312" w:lineRule="auto"/>
        <w:jc w:val="both"/>
        <w:rPr>
          <w:color w:val="000000"/>
          <w:sz w:val="28"/>
          <w:szCs w:val="28"/>
        </w:rPr>
      </w:pPr>
      <w:r w:rsidRPr="00B4614F">
        <w:rPr>
          <w:color w:val="000000"/>
          <w:sz w:val="28"/>
          <w:szCs w:val="28"/>
        </w:rPr>
        <w:t xml:space="preserve">- Hãy cùng chơi và vui vẻ với trẻ. Luôn luôn dành thời gian vui chơi cùng với trẻ dưới bất kì hình thức nào. </w:t>
      </w:r>
    </w:p>
    <w:p w:rsidR="00A01BFD" w:rsidRPr="00B4614F" w:rsidRDefault="00A01BFD" w:rsidP="00A01BFD">
      <w:pPr>
        <w:tabs>
          <w:tab w:val="left" w:leader="dot" w:pos="8640"/>
        </w:tabs>
        <w:spacing w:beforeLines="50" w:before="120" w:afterLines="50" w:after="120" w:line="312" w:lineRule="auto"/>
        <w:jc w:val="both"/>
        <w:rPr>
          <w:color w:val="000000"/>
          <w:sz w:val="28"/>
          <w:szCs w:val="28"/>
        </w:rPr>
      </w:pPr>
      <w:r w:rsidRPr="00B4614F">
        <w:rPr>
          <w:color w:val="000000"/>
          <w:sz w:val="28"/>
          <w:szCs w:val="28"/>
        </w:rPr>
        <w:t>c. Giáo dục hoà nhập cho trẻ có khó khăn nói:</w:t>
      </w:r>
    </w:p>
    <w:p w:rsidR="00A01BFD" w:rsidRPr="00B4614F" w:rsidRDefault="00A01BFD" w:rsidP="00A01BFD">
      <w:pPr>
        <w:tabs>
          <w:tab w:val="left" w:leader="dot" w:pos="8640"/>
        </w:tabs>
        <w:spacing w:beforeLines="50" w:before="120" w:afterLines="50" w:after="120" w:line="312" w:lineRule="auto"/>
        <w:jc w:val="both"/>
        <w:rPr>
          <w:color w:val="000000"/>
          <w:sz w:val="28"/>
          <w:szCs w:val="28"/>
        </w:rPr>
      </w:pPr>
      <w:r w:rsidRPr="00B4614F">
        <w:rPr>
          <w:color w:val="000000"/>
          <w:sz w:val="28"/>
          <w:szCs w:val="28"/>
        </w:rPr>
        <w:t>* Phương pháp phục hồi và phát triển khả năng phát âm theo thành phần âm tiết.</w:t>
      </w:r>
    </w:p>
    <w:p w:rsidR="00A01BFD" w:rsidRPr="00B4614F" w:rsidRDefault="00A01BFD" w:rsidP="00A01BFD">
      <w:pPr>
        <w:tabs>
          <w:tab w:val="left" w:leader="dot" w:pos="8640"/>
        </w:tabs>
        <w:spacing w:beforeLines="50" w:before="120" w:afterLines="50" w:after="120" w:line="312" w:lineRule="auto"/>
        <w:jc w:val="both"/>
        <w:rPr>
          <w:color w:val="000000"/>
          <w:sz w:val="28"/>
          <w:szCs w:val="28"/>
        </w:rPr>
      </w:pPr>
      <w:r w:rsidRPr="00B4614F">
        <w:rPr>
          <w:color w:val="000000"/>
          <w:sz w:val="28"/>
          <w:szCs w:val="28"/>
        </w:rPr>
        <w:t>- Phát triển khả năng phát âm phụ âm đầu âm tiết, bằng cách:</w:t>
      </w:r>
    </w:p>
    <w:p w:rsidR="00A01BFD" w:rsidRPr="00B4614F" w:rsidRDefault="00A01BFD" w:rsidP="00A01BFD">
      <w:pPr>
        <w:tabs>
          <w:tab w:val="left" w:leader="dot" w:pos="8640"/>
        </w:tabs>
        <w:spacing w:beforeLines="50" w:before="120" w:afterLines="50" w:after="120" w:line="312" w:lineRule="auto"/>
        <w:jc w:val="both"/>
        <w:rPr>
          <w:color w:val="000000"/>
          <w:sz w:val="28"/>
          <w:szCs w:val="28"/>
        </w:rPr>
      </w:pPr>
      <w:r w:rsidRPr="00B4614F">
        <w:rPr>
          <w:color w:val="000000"/>
          <w:sz w:val="28"/>
          <w:szCs w:val="28"/>
        </w:rPr>
        <w:t>+ Tách phụ âm đầu ra khỏi âm tiết để luyện. VD: lanh lợi, ta tách phụ âm đầu “l”.</w:t>
      </w:r>
    </w:p>
    <w:p w:rsidR="00A01BFD" w:rsidRPr="00B4614F" w:rsidRDefault="00A01BFD" w:rsidP="00A01BFD">
      <w:pPr>
        <w:tabs>
          <w:tab w:val="left" w:leader="dot" w:pos="8640"/>
        </w:tabs>
        <w:spacing w:beforeLines="50" w:before="120" w:afterLines="50" w:after="120" w:line="312" w:lineRule="auto"/>
        <w:jc w:val="both"/>
        <w:rPr>
          <w:color w:val="000000"/>
          <w:sz w:val="28"/>
          <w:szCs w:val="28"/>
        </w:rPr>
      </w:pPr>
      <w:r w:rsidRPr="00B4614F">
        <w:rPr>
          <w:color w:val="000000"/>
          <w:sz w:val="28"/>
          <w:szCs w:val="28"/>
        </w:rPr>
        <w:t>+ Luyện phát âm đó theo vị trí cấu âm và phương thức phát âm chuẩn, sử dụng phương pháp nghe - nhìn - bắt chước, phát âm chuẩn.</w:t>
      </w:r>
    </w:p>
    <w:p w:rsidR="00A01BFD" w:rsidRPr="00B4614F" w:rsidRDefault="00A01BFD" w:rsidP="00A01BFD">
      <w:pPr>
        <w:tabs>
          <w:tab w:val="left" w:leader="dot" w:pos="8640"/>
        </w:tabs>
        <w:spacing w:beforeLines="50" w:before="120" w:afterLines="50" w:after="120" w:line="312" w:lineRule="auto"/>
        <w:jc w:val="both"/>
        <w:rPr>
          <w:color w:val="000000"/>
          <w:sz w:val="28"/>
          <w:szCs w:val="28"/>
        </w:rPr>
      </w:pPr>
      <w:r w:rsidRPr="00B4614F">
        <w:rPr>
          <w:color w:val="000000"/>
          <w:sz w:val="28"/>
          <w:szCs w:val="28"/>
        </w:rPr>
        <w:t>- Phương pháp phát triển khả năng phát âm đệm:</w:t>
      </w:r>
    </w:p>
    <w:p w:rsidR="00A01BFD" w:rsidRPr="00B4614F" w:rsidRDefault="00A01BFD" w:rsidP="00A01BFD">
      <w:pPr>
        <w:tabs>
          <w:tab w:val="left" w:leader="dot" w:pos="8640"/>
        </w:tabs>
        <w:spacing w:beforeLines="50" w:before="120" w:afterLines="50" w:after="120" w:line="312" w:lineRule="auto"/>
        <w:jc w:val="both"/>
        <w:rPr>
          <w:color w:val="000000"/>
          <w:sz w:val="28"/>
          <w:szCs w:val="28"/>
        </w:rPr>
      </w:pPr>
      <w:r w:rsidRPr="00B4614F">
        <w:rPr>
          <w:color w:val="000000"/>
          <w:sz w:val="28"/>
          <w:szCs w:val="28"/>
        </w:rPr>
        <w:t>+ Sử dụng phương pháp âm tiết trung gian theo quy trình: Xác định âm vị - Lập quy trình phát âm - Luyện phát âm.</w:t>
      </w:r>
    </w:p>
    <w:p w:rsidR="00A01BFD" w:rsidRPr="00B4614F" w:rsidRDefault="00A01BFD" w:rsidP="00A01BFD">
      <w:pPr>
        <w:tabs>
          <w:tab w:val="left" w:leader="dot" w:pos="8640"/>
        </w:tabs>
        <w:spacing w:beforeLines="50" w:before="120" w:afterLines="50" w:after="120" w:line="312" w:lineRule="auto"/>
        <w:jc w:val="both"/>
        <w:rPr>
          <w:color w:val="000000"/>
          <w:sz w:val="28"/>
          <w:szCs w:val="28"/>
        </w:rPr>
      </w:pPr>
      <w:r w:rsidRPr="00B4614F">
        <w:rPr>
          <w:color w:val="000000"/>
          <w:sz w:val="28"/>
          <w:szCs w:val="28"/>
        </w:rPr>
        <w:t>- Phát triển khả năng phát âm âm chính:</w:t>
      </w:r>
    </w:p>
    <w:p w:rsidR="00A01BFD" w:rsidRPr="00B4614F" w:rsidRDefault="00A01BFD" w:rsidP="00A01BFD">
      <w:pPr>
        <w:tabs>
          <w:tab w:val="left" w:leader="dot" w:pos="8640"/>
        </w:tabs>
        <w:spacing w:beforeLines="50" w:before="120" w:afterLines="50" w:after="120" w:line="312" w:lineRule="auto"/>
        <w:jc w:val="both"/>
        <w:rPr>
          <w:color w:val="000000"/>
          <w:sz w:val="28"/>
          <w:szCs w:val="28"/>
        </w:rPr>
      </w:pPr>
      <w:r w:rsidRPr="00B4614F">
        <w:rPr>
          <w:color w:val="000000"/>
          <w:sz w:val="28"/>
          <w:szCs w:val="28"/>
        </w:rPr>
        <w:t>+ Luyện phát âm đúng, riêng biệt các nguyên âm đôi.</w:t>
      </w:r>
    </w:p>
    <w:p w:rsidR="00A01BFD" w:rsidRPr="00B4614F" w:rsidRDefault="00A01BFD" w:rsidP="00A01BFD">
      <w:pPr>
        <w:tabs>
          <w:tab w:val="left" w:leader="dot" w:pos="8640"/>
        </w:tabs>
        <w:spacing w:beforeLines="50" w:before="120" w:afterLines="50" w:after="120" w:line="312" w:lineRule="auto"/>
        <w:jc w:val="both"/>
        <w:rPr>
          <w:color w:val="000000"/>
          <w:sz w:val="28"/>
          <w:szCs w:val="28"/>
        </w:rPr>
      </w:pPr>
      <w:r w:rsidRPr="00B4614F">
        <w:rPr>
          <w:color w:val="000000"/>
          <w:sz w:val="28"/>
          <w:szCs w:val="28"/>
        </w:rPr>
        <w:t>+ Ghép nguyên âm đó với nguyên âm cuối, luyện tập mở rộng dần trường ngôn ngữ từ âm tiết đến từ, câu…</w:t>
      </w:r>
    </w:p>
    <w:p w:rsidR="00A01BFD" w:rsidRPr="00B4614F" w:rsidRDefault="00A01BFD" w:rsidP="00A01BFD">
      <w:pPr>
        <w:tabs>
          <w:tab w:val="left" w:leader="dot" w:pos="8640"/>
        </w:tabs>
        <w:spacing w:beforeLines="50" w:before="120" w:afterLines="50" w:after="120" w:line="312" w:lineRule="auto"/>
        <w:jc w:val="both"/>
        <w:rPr>
          <w:color w:val="000000"/>
          <w:sz w:val="28"/>
          <w:szCs w:val="28"/>
        </w:rPr>
      </w:pPr>
      <w:r w:rsidRPr="00B4614F">
        <w:rPr>
          <w:color w:val="000000"/>
          <w:sz w:val="28"/>
          <w:szCs w:val="28"/>
        </w:rPr>
        <w:t>- Phát triển khả năng phát âm âm cuối:</w:t>
      </w:r>
    </w:p>
    <w:p w:rsidR="00A01BFD" w:rsidRPr="00B4614F" w:rsidRDefault="00A01BFD" w:rsidP="00A01BFD">
      <w:pPr>
        <w:tabs>
          <w:tab w:val="left" w:leader="dot" w:pos="8640"/>
        </w:tabs>
        <w:spacing w:beforeLines="50" w:before="120" w:afterLines="50" w:after="120" w:line="312" w:lineRule="auto"/>
        <w:jc w:val="both"/>
        <w:rPr>
          <w:color w:val="000000"/>
          <w:sz w:val="28"/>
          <w:szCs w:val="28"/>
        </w:rPr>
      </w:pPr>
      <w:r w:rsidRPr="00B4614F">
        <w:rPr>
          <w:color w:val="000000"/>
          <w:sz w:val="28"/>
          <w:szCs w:val="28"/>
        </w:rPr>
        <w:lastRenderedPageBreak/>
        <w:t>+ Sử dụng phương pháp sử dụng âm tiết trung gian theo quy trình: Xác định âm vị - Lập quy trình phát âm - Luyện phát âm.</w:t>
      </w:r>
    </w:p>
    <w:p w:rsidR="00A01BFD" w:rsidRPr="00B4614F" w:rsidRDefault="00A01BFD" w:rsidP="00A01BFD">
      <w:pPr>
        <w:tabs>
          <w:tab w:val="left" w:leader="dot" w:pos="8640"/>
        </w:tabs>
        <w:spacing w:beforeLines="50" w:before="120" w:afterLines="50" w:after="120" w:line="312" w:lineRule="auto"/>
        <w:jc w:val="both"/>
        <w:rPr>
          <w:color w:val="000000"/>
          <w:sz w:val="28"/>
          <w:szCs w:val="28"/>
        </w:rPr>
      </w:pPr>
      <w:r w:rsidRPr="00B4614F">
        <w:rPr>
          <w:color w:val="000000"/>
          <w:sz w:val="28"/>
          <w:szCs w:val="28"/>
        </w:rPr>
        <w:t>- Phát triển khả năng phát âm chuẩn thanh điệu</w:t>
      </w:r>
    </w:p>
    <w:p w:rsidR="00A01BFD" w:rsidRPr="00B4614F" w:rsidRDefault="00A01BFD" w:rsidP="00A01BFD">
      <w:pPr>
        <w:tabs>
          <w:tab w:val="left" w:leader="dot" w:pos="8640"/>
        </w:tabs>
        <w:spacing w:beforeLines="50" w:before="120" w:afterLines="50" w:after="120" w:line="312" w:lineRule="auto"/>
        <w:jc w:val="both"/>
        <w:rPr>
          <w:color w:val="000000"/>
          <w:sz w:val="28"/>
          <w:szCs w:val="28"/>
        </w:rPr>
      </w:pPr>
      <w:r w:rsidRPr="00B4614F">
        <w:rPr>
          <w:color w:val="000000"/>
          <w:sz w:val="28"/>
          <w:szCs w:val="28"/>
        </w:rPr>
        <w:t>+ Sử dụng phương pháp âm tiết trung gian theo quy trình: Xác định âm vị - Lập quy trình phát âm - Luyện phát âm.</w:t>
      </w:r>
    </w:p>
    <w:p w:rsidR="00A01BFD" w:rsidRPr="00B4614F" w:rsidRDefault="00A01BFD" w:rsidP="00A01BFD">
      <w:pPr>
        <w:tabs>
          <w:tab w:val="left" w:leader="dot" w:pos="8640"/>
        </w:tabs>
        <w:spacing w:beforeLines="50" w:before="120" w:afterLines="50" w:after="120" w:line="312" w:lineRule="auto"/>
        <w:jc w:val="both"/>
        <w:rPr>
          <w:color w:val="000000"/>
          <w:sz w:val="28"/>
          <w:szCs w:val="28"/>
        </w:rPr>
      </w:pPr>
      <w:r w:rsidRPr="00B4614F">
        <w:rPr>
          <w:color w:val="000000"/>
          <w:sz w:val="28"/>
          <w:szCs w:val="28"/>
        </w:rPr>
        <w:t>* Phát triển vốn từ và khả năng ngữ pháp.</w:t>
      </w:r>
    </w:p>
    <w:p w:rsidR="00A01BFD" w:rsidRPr="00B4614F" w:rsidRDefault="00A01BFD" w:rsidP="00A01BFD">
      <w:pPr>
        <w:tabs>
          <w:tab w:val="left" w:leader="dot" w:pos="8640"/>
        </w:tabs>
        <w:spacing w:beforeLines="50" w:before="120" w:afterLines="50" w:after="120" w:line="312" w:lineRule="auto"/>
        <w:jc w:val="both"/>
        <w:rPr>
          <w:color w:val="000000"/>
          <w:sz w:val="28"/>
          <w:szCs w:val="28"/>
        </w:rPr>
      </w:pPr>
      <w:r w:rsidRPr="00B4614F">
        <w:rPr>
          <w:color w:val="000000"/>
          <w:sz w:val="28"/>
          <w:szCs w:val="28"/>
        </w:rPr>
        <w:t>- Phương pháp phát triển vốn từ của trẻ.</w:t>
      </w:r>
    </w:p>
    <w:p w:rsidR="00A01BFD" w:rsidRPr="00B4614F" w:rsidRDefault="00A01BFD" w:rsidP="00A01BFD">
      <w:pPr>
        <w:tabs>
          <w:tab w:val="left" w:leader="dot" w:pos="8640"/>
        </w:tabs>
        <w:spacing w:beforeLines="50" w:before="120" w:afterLines="50" w:after="120" w:line="312" w:lineRule="auto"/>
        <w:jc w:val="both"/>
        <w:rPr>
          <w:color w:val="000000"/>
          <w:sz w:val="28"/>
          <w:szCs w:val="28"/>
        </w:rPr>
      </w:pPr>
      <w:r w:rsidRPr="00B4614F">
        <w:rPr>
          <w:color w:val="000000"/>
          <w:sz w:val="28"/>
          <w:szCs w:val="28"/>
        </w:rPr>
        <w:t>- Phương pháp phát triển khả năng ngữ pháp cho trẻ.</w:t>
      </w:r>
    </w:p>
    <w:p w:rsidR="00A01BFD" w:rsidRPr="00B4614F" w:rsidRDefault="00A01BFD" w:rsidP="00A01BFD">
      <w:pPr>
        <w:tabs>
          <w:tab w:val="left" w:leader="dot" w:pos="8640"/>
        </w:tabs>
        <w:spacing w:beforeLines="50" w:before="120" w:afterLines="50" w:after="120" w:line="312" w:lineRule="auto"/>
        <w:jc w:val="both"/>
        <w:rPr>
          <w:color w:val="000000"/>
          <w:sz w:val="28"/>
          <w:szCs w:val="28"/>
        </w:rPr>
      </w:pPr>
      <w:r w:rsidRPr="00B4614F">
        <w:rPr>
          <w:color w:val="000000"/>
          <w:sz w:val="28"/>
          <w:szCs w:val="28"/>
        </w:rPr>
        <w:t>* Rèn luyện và phát triển khả năng ngôn ngữ trong và ngoài giờ học các môn.</w:t>
      </w:r>
    </w:p>
    <w:p w:rsidR="00A01BFD" w:rsidRPr="00B4614F" w:rsidRDefault="00A01BFD" w:rsidP="00A01BFD">
      <w:pPr>
        <w:tabs>
          <w:tab w:val="left" w:leader="dot" w:pos="8640"/>
        </w:tabs>
        <w:spacing w:beforeLines="50" w:before="120" w:afterLines="50" w:after="120" w:line="312" w:lineRule="auto"/>
        <w:jc w:val="both"/>
        <w:rPr>
          <w:color w:val="000000"/>
          <w:sz w:val="28"/>
          <w:szCs w:val="28"/>
        </w:rPr>
      </w:pPr>
      <w:r w:rsidRPr="00B4614F">
        <w:rPr>
          <w:color w:val="000000"/>
          <w:sz w:val="28"/>
          <w:szCs w:val="28"/>
        </w:rPr>
        <w:t>- Phương pháp dạy học trong lớp có HS khuyết tật ngôn ngữ</w:t>
      </w:r>
    </w:p>
    <w:p w:rsidR="00A01BFD" w:rsidRPr="00B4614F" w:rsidRDefault="00A01BFD" w:rsidP="00A01BFD">
      <w:pPr>
        <w:tabs>
          <w:tab w:val="left" w:leader="dot" w:pos="8640"/>
        </w:tabs>
        <w:spacing w:beforeLines="50" w:before="120" w:afterLines="50" w:after="120" w:line="312" w:lineRule="auto"/>
        <w:jc w:val="both"/>
        <w:rPr>
          <w:color w:val="000000"/>
          <w:sz w:val="28"/>
          <w:szCs w:val="28"/>
        </w:rPr>
      </w:pPr>
      <w:r w:rsidRPr="00B4614F">
        <w:rPr>
          <w:color w:val="000000"/>
          <w:sz w:val="28"/>
          <w:szCs w:val="28"/>
        </w:rPr>
        <w:t>+ Căn cứ vào nội dung của từng bài học cụ thể, sáng tạo 4 phương pháp rèn luyện câu, âm thành các trò chơi rèn luyện trong và ngoài giờ học.</w:t>
      </w:r>
    </w:p>
    <w:p w:rsidR="00A01BFD" w:rsidRPr="00B4614F" w:rsidRDefault="00A01BFD" w:rsidP="00A01BFD">
      <w:pPr>
        <w:tabs>
          <w:tab w:val="left" w:leader="dot" w:pos="8640"/>
        </w:tabs>
        <w:spacing w:beforeLines="50" w:before="120" w:afterLines="50" w:after="120" w:line="312" w:lineRule="auto"/>
        <w:jc w:val="both"/>
        <w:rPr>
          <w:color w:val="000000"/>
          <w:sz w:val="28"/>
          <w:szCs w:val="28"/>
        </w:rPr>
      </w:pPr>
      <w:r w:rsidRPr="00B4614F">
        <w:rPr>
          <w:color w:val="000000"/>
          <w:sz w:val="28"/>
          <w:szCs w:val="28"/>
        </w:rPr>
        <w:t>+ Trong mỗi bài học (chủ yếu là bài tập đọc), tập trung luyện phục hồi khả năng phát âm từ 2 đến 3 từ cho HS.</w:t>
      </w:r>
    </w:p>
    <w:p w:rsidR="00A01BFD" w:rsidRPr="00B4614F" w:rsidRDefault="00A01BFD" w:rsidP="00A01BFD">
      <w:pPr>
        <w:tabs>
          <w:tab w:val="left" w:leader="dot" w:pos="8640"/>
        </w:tabs>
        <w:spacing w:beforeLines="50" w:before="120" w:afterLines="50" w:after="120" w:line="312" w:lineRule="auto"/>
        <w:jc w:val="both"/>
        <w:rPr>
          <w:color w:val="000000"/>
          <w:sz w:val="28"/>
          <w:szCs w:val="28"/>
        </w:rPr>
      </w:pPr>
      <w:r w:rsidRPr="00B4614F">
        <w:rPr>
          <w:color w:val="000000"/>
          <w:sz w:val="28"/>
          <w:szCs w:val="28"/>
        </w:rPr>
        <w:t>+ Tổ chức hoạt động giờ học</w:t>
      </w:r>
    </w:p>
    <w:p w:rsidR="00A01BFD" w:rsidRPr="00B4614F" w:rsidRDefault="00A01BFD" w:rsidP="00A01BFD">
      <w:pPr>
        <w:tabs>
          <w:tab w:val="left" w:leader="dot" w:pos="8640"/>
        </w:tabs>
        <w:spacing w:beforeLines="50" w:before="120" w:afterLines="50" w:after="120" w:line="312" w:lineRule="auto"/>
        <w:jc w:val="both"/>
        <w:rPr>
          <w:color w:val="000000"/>
          <w:sz w:val="28"/>
          <w:szCs w:val="28"/>
        </w:rPr>
      </w:pPr>
      <w:r w:rsidRPr="00B4614F">
        <w:rPr>
          <w:color w:val="000000"/>
          <w:sz w:val="28"/>
          <w:szCs w:val="28"/>
        </w:rPr>
        <w:t>+ Điều chỉnh về luyện đọc cho phù hợp với HS khuyết tật ngôn ngữ.</w:t>
      </w:r>
    </w:p>
    <w:p w:rsidR="00A01BFD" w:rsidRPr="00B4614F" w:rsidRDefault="00A01BFD" w:rsidP="00A01BFD">
      <w:pPr>
        <w:tabs>
          <w:tab w:val="left" w:leader="dot" w:pos="8640"/>
        </w:tabs>
        <w:spacing w:beforeLines="50" w:before="120" w:afterLines="50" w:after="120" w:line="312" w:lineRule="auto"/>
        <w:jc w:val="both"/>
        <w:rPr>
          <w:color w:val="000000"/>
          <w:sz w:val="28"/>
          <w:szCs w:val="28"/>
        </w:rPr>
      </w:pPr>
      <w:r w:rsidRPr="00B4614F">
        <w:rPr>
          <w:color w:val="000000"/>
          <w:sz w:val="28"/>
          <w:szCs w:val="28"/>
        </w:rPr>
        <w:t>+ Lập quy trình phục hồi hay chuẩn bị phần rèn luyện trong và ngoài giờ học.</w:t>
      </w:r>
    </w:p>
    <w:p w:rsidR="00A01BFD" w:rsidRPr="00B4614F" w:rsidRDefault="00A01BFD" w:rsidP="00A01BFD">
      <w:pPr>
        <w:tabs>
          <w:tab w:val="left" w:leader="dot" w:pos="8640"/>
        </w:tabs>
        <w:spacing w:beforeLines="50" w:before="120" w:afterLines="50" w:after="120" w:line="312" w:lineRule="auto"/>
        <w:jc w:val="both"/>
        <w:rPr>
          <w:color w:val="000000"/>
          <w:sz w:val="28"/>
          <w:szCs w:val="28"/>
        </w:rPr>
      </w:pPr>
      <w:r w:rsidRPr="00B4614F">
        <w:rPr>
          <w:color w:val="000000"/>
          <w:sz w:val="28"/>
          <w:szCs w:val="28"/>
        </w:rPr>
        <w:t>- Xác định mục tiêu cho một bài học cụ thể. Mục tiêu hành vi căn cứ vào thực trạng ngôn ngữ và kiến thức cần cung cấp của bài dạy (những tiếng, từ, cụm từ cần rèn luyện, phục hồi về ngôn ngữ của trẻ).</w:t>
      </w:r>
    </w:p>
    <w:p w:rsidR="00A01BFD" w:rsidRPr="00B4614F" w:rsidRDefault="00A01BFD" w:rsidP="00A01BFD">
      <w:pPr>
        <w:tabs>
          <w:tab w:val="left" w:leader="dot" w:pos="8640"/>
        </w:tabs>
        <w:spacing w:beforeLines="50" w:before="120" w:afterLines="50" w:after="120" w:line="312" w:lineRule="auto"/>
        <w:jc w:val="both"/>
        <w:rPr>
          <w:color w:val="000000"/>
          <w:sz w:val="28"/>
          <w:szCs w:val="28"/>
        </w:rPr>
      </w:pPr>
      <w:r w:rsidRPr="00B4614F">
        <w:rPr>
          <w:color w:val="000000"/>
          <w:sz w:val="28"/>
          <w:szCs w:val="28"/>
        </w:rPr>
        <w:t xml:space="preserve">- Lập kế hoạch bài dạy cụ thể cho lớp học hoà nhập trẻ khuyết tật ngôn ngữ. Trong đó cần lưu ý đến phương tiện dạy học. </w:t>
      </w:r>
    </w:p>
    <w:p w:rsidR="00A01BFD" w:rsidRPr="00B4614F" w:rsidRDefault="00A01BFD" w:rsidP="00A01BFD">
      <w:pPr>
        <w:tabs>
          <w:tab w:val="left" w:leader="dot" w:pos="8640"/>
        </w:tabs>
        <w:spacing w:beforeLines="50" w:before="120" w:afterLines="50" w:after="120" w:line="312" w:lineRule="auto"/>
        <w:jc w:val="both"/>
        <w:rPr>
          <w:b/>
          <w:bCs/>
          <w:color w:val="000000"/>
          <w:sz w:val="28"/>
          <w:szCs w:val="28"/>
        </w:rPr>
      </w:pPr>
      <w:r w:rsidRPr="00B4614F">
        <w:rPr>
          <w:b/>
          <w:bCs/>
          <w:color w:val="000000"/>
          <w:sz w:val="28"/>
          <w:szCs w:val="28"/>
        </w:rPr>
        <w:t>III. KẾT LUẬN</w:t>
      </w:r>
    </w:p>
    <w:p w:rsidR="00A01BFD" w:rsidRPr="00B4614F" w:rsidRDefault="00A01BFD" w:rsidP="00A01BFD">
      <w:pPr>
        <w:tabs>
          <w:tab w:val="left" w:leader="dot" w:pos="8640"/>
        </w:tabs>
        <w:spacing w:beforeLines="50" w:before="120" w:afterLines="50" w:after="120" w:line="312" w:lineRule="auto"/>
        <w:jc w:val="both"/>
        <w:rPr>
          <w:color w:val="000000"/>
          <w:sz w:val="28"/>
          <w:szCs w:val="28"/>
        </w:rPr>
      </w:pPr>
      <w:r w:rsidRPr="00B4614F">
        <w:rPr>
          <w:color w:val="000000"/>
          <w:sz w:val="28"/>
          <w:szCs w:val="28"/>
        </w:rPr>
        <w:t xml:space="preserve">Trên đây là những vấn đề cơ bản mà tôi đã tìm hiểu về tổ chức giáo dục hoà nhập </w:t>
      </w:r>
      <w:r w:rsidRPr="00B4614F">
        <w:rPr>
          <w:color w:val="000000"/>
          <w:sz w:val="28"/>
          <w:szCs w:val="28"/>
        </w:rPr>
        <w:lastRenderedPageBreak/>
        <w:t xml:space="preserve">cho trẻ có khó khăn về nghe, nhìn, nói. Để các nội dung và phương pháp giáo dục trên đạt hiệu quả thì phải nói đến đội ngũ GV vì GV là người trực tiếp giảng dạy, trực tiếp theo dõi, nắm bắt các thông tin về trẻ khuyết tật, có vai trò quyết định hiệu quả của giáo dục hoà nhập. GV phải biết xây dựng mục tiêu phù hợp với từng trẻ khuyết tật, có biện pháp phối hợp các tổ chức xã hội, gia đình, nhà trường và xã hội, trong giáo dục trẻ khuyết tật.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34"/>
        <w:gridCol w:w="4435"/>
      </w:tblGrid>
      <w:tr w:rsidR="00A01BFD" w:rsidRPr="00B4614F" w:rsidTr="00685571">
        <w:tblPrEx>
          <w:tblCellMar>
            <w:top w:w="0" w:type="dxa"/>
            <w:bottom w:w="0" w:type="dxa"/>
          </w:tblCellMar>
        </w:tblPrEx>
        <w:tc>
          <w:tcPr>
            <w:tcW w:w="4434" w:type="dxa"/>
            <w:tcBorders>
              <w:top w:val="nil"/>
              <w:left w:val="nil"/>
              <w:bottom w:val="nil"/>
              <w:right w:val="nil"/>
            </w:tcBorders>
          </w:tcPr>
          <w:p w:rsidR="00A01BFD" w:rsidRPr="00B4614F" w:rsidRDefault="00A01BFD" w:rsidP="00685571">
            <w:pPr>
              <w:tabs>
                <w:tab w:val="left" w:leader="dot" w:pos="8640"/>
              </w:tabs>
              <w:spacing w:beforeLines="50" w:before="120" w:afterLines="50" w:after="120"/>
              <w:rPr>
                <w:color w:val="000000"/>
                <w:sz w:val="28"/>
                <w:szCs w:val="28"/>
              </w:rPr>
            </w:pPr>
          </w:p>
        </w:tc>
        <w:tc>
          <w:tcPr>
            <w:tcW w:w="4435" w:type="dxa"/>
            <w:tcBorders>
              <w:top w:val="nil"/>
              <w:left w:val="nil"/>
              <w:bottom w:val="nil"/>
              <w:right w:val="nil"/>
            </w:tcBorders>
          </w:tcPr>
          <w:p w:rsidR="00A01BFD" w:rsidRPr="00B4614F" w:rsidRDefault="00A01BFD" w:rsidP="00685571">
            <w:pPr>
              <w:tabs>
                <w:tab w:val="left" w:leader="dot" w:pos="8640"/>
              </w:tabs>
              <w:wordWrap w:val="0"/>
              <w:spacing w:beforeLines="50" w:before="120" w:afterLines="50" w:after="120"/>
              <w:jc w:val="right"/>
              <w:rPr>
                <w:i/>
                <w:iCs/>
                <w:color w:val="000000"/>
                <w:sz w:val="28"/>
                <w:szCs w:val="28"/>
              </w:rPr>
            </w:pPr>
            <w:r w:rsidRPr="00B4614F">
              <w:rPr>
                <w:i/>
                <w:iCs/>
                <w:color w:val="000000"/>
                <w:sz w:val="28"/>
                <w:szCs w:val="28"/>
              </w:rPr>
              <w:t>........, ngày....tháng....năm...</w:t>
            </w:r>
          </w:p>
        </w:tc>
      </w:tr>
      <w:tr w:rsidR="00A01BFD" w:rsidRPr="00B4614F" w:rsidTr="00685571">
        <w:tblPrEx>
          <w:tblCellMar>
            <w:top w:w="0" w:type="dxa"/>
            <w:bottom w:w="0" w:type="dxa"/>
          </w:tblCellMar>
        </w:tblPrEx>
        <w:tc>
          <w:tcPr>
            <w:tcW w:w="4434" w:type="dxa"/>
            <w:tcBorders>
              <w:top w:val="nil"/>
              <w:left w:val="nil"/>
              <w:bottom w:val="nil"/>
              <w:right w:val="nil"/>
            </w:tcBorders>
          </w:tcPr>
          <w:p w:rsidR="00A01BFD" w:rsidRPr="00B4614F" w:rsidRDefault="00A01BFD" w:rsidP="00685571">
            <w:pPr>
              <w:tabs>
                <w:tab w:val="left" w:leader="dot" w:pos="8640"/>
              </w:tabs>
              <w:spacing w:beforeLines="50" w:before="120" w:afterLines="50" w:after="120"/>
              <w:rPr>
                <w:color w:val="000000"/>
                <w:sz w:val="28"/>
                <w:szCs w:val="28"/>
              </w:rPr>
            </w:pPr>
          </w:p>
        </w:tc>
        <w:tc>
          <w:tcPr>
            <w:tcW w:w="4435" w:type="dxa"/>
            <w:tcBorders>
              <w:top w:val="nil"/>
              <w:left w:val="nil"/>
              <w:bottom w:val="nil"/>
              <w:right w:val="nil"/>
            </w:tcBorders>
          </w:tcPr>
          <w:p w:rsidR="00A01BFD" w:rsidRPr="00B4614F" w:rsidRDefault="00A01BFD" w:rsidP="00685571">
            <w:pPr>
              <w:tabs>
                <w:tab w:val="left" w:leader="dot" w:pos="8640"/>
              </w:tabs>
              <w:spacing w:beforeLines="50" w:before="120" w:afterLines="50" w:after="120"/>
              <w:jc w:val="center"/>
              <w:rPr>
                <w:b/>
                <w:bCs/>
                <w:color w:val="000000"/>
                <w:sz w:val="28"/>
                <w:szCs w:val="28"/>
              </w:rPr>
            </w:pPr>
            <w:r w:rsidRPr="00B4614F">
              <w:rPr>
                <w:b/>
                <w:bCs/>
                <w:color w:val="000000"/>
                <w:sz w:val="28"/>
                <w:szCs w:val="28"/>
              </w:rPr>
              <w:t>Người viết</w:t>
            </w:r>
          </w:p>
        </w:tc>
      </w:tr>
    </w:tbl>
    <w:p w:rsidR="00A01BFD" w:rsidRPr="00B4614F" w:rsidRDefault="00A01BFD" w:rsidP="00A01BFD">
      <w:pPr>
        <w:rPr>
          <w:sz w:val="28"/>
          <w:szCs w:val="28"/>
        </w:rPr>
      </w:pPr>
    </w:p>
    <w:p w:rsidR="00FF7049" w:rsidRPr="0080500B" w:rsidRDefault="002026E7">
      <w:pPr>
        <w:rPr>
          <w:sz w:val="28"/>
          <w:szCs w:val="28"/>
        </w:rPr>
      </w:pPr>
      <w:bookmarkStart w:id="0" w:name="_GoBack"/>
      <w:bookmarkEnd w:id="0"/>
    </w:p>
    <w:sectPr w:rsidR="00FF7049" w:rsidRPr="0080500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26E7" w:rsidRDefault="002026E7" w:rsidP="0080500B">
      <w:r>
        <w:separator/>
      </w:r>
    </w:p>
  </w:endnote>
  <w:endnote w:type="continuationSeparator" w:id="0">
    <w:p w:rsidR="002026E7" w:rsidRDefault="002026E7" w:rsidP="00805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151ECE" w:rsidRDefault="0080500B" w:rsidP="0080500B">
    <w:pPr>
      <w:pStyle w:val="Header"/>
    </w:pPr>
  </w:p>
  <w:p w:rsidR="0080500B" w:rsidRDefault="0080500B" w:rsidP="0080500B"/>
  <w:p w:rsidR="0080500B" w:rsidRDefault="0080500B" w:rsidP="0080500B">
    <w:pPr>
      <w:pStyle w:val="Footer"/>
    </w:pPr>
  </w:p>
  <w:p w:rsidR="0080500B" w:rsidRDefault="0080500B" w:rsidP="0080500B"/>
  <w:p w:rsidR="0080500B" w:rsidRPr="006061EB" w:rsidRDefault="0080500B" w:rsidP="0080500B">
    <w:pPr>
      <w:pStyle w:val="Footer"/>
      <w:rPr>
        <w:rFonts w:ascii="Times New Roman" w:hAnsi="Times New Roman" w:cs="Times New Roman"/>
        <w:color w:val="FF0000"/>
      </w:rPr>
    </w:pPr>
    <w:r w:rsidRPr="006061EB">
      <w:rPr>
        <w:rFonts w:ascii="Times New Roman" w:hAnsi="Times New Roman" w:cs="Times New Roman"/>
        <w:color w:val="FF0000"/>
      </w:rPr>
      <w:t xml:space="preserve">Học trực tuyến: khoahoc.vietjack.com                                       </w:t>
    </w:r>
    <w:r>
      <w:rPr>
        <w:rFonts w:ascii="Times New Roman" w:hAnsi="Times New Roman" w:cs="Times New Roman"/>
        <w:color w:val="FF0000"/>
      </w:rPr>
      <w:t xml:space="preserve">                   </w:t>
    </w:r>
    <w:r w:rsidRPr="006061EB">
      <w:rPr>
        <w:rFonts w:ascii="Times New Roman" w:hAnsi="Times New Roman" w:cs="Times New Roman"/>
        <w:color w:val="FF0000"/>
      </w:rPr>
      <w:t xml:space="preserve">  Youtube: Học Cùng VietJack</w:t>
    </w:r>
  </w:p>
  <w:p w:rsidR="0080500B" w:rsidRDefault="0080500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26E7" w:rsidRDefault="002026E7" w:rsidP="0080500B">
      <w:r>
        <w:separator/>
      </w:r>
    </w:p>
  </w:footnote>
  <w:footnote w:type="continuationSeparator" w:id="0">
    <w:p w:rsidR="002026E7" w:rsidRDefault="002026E7" w:rsidP="0080500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2026E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9" o:spid="_x0000_s2051" type="#_x0000_t136" style="position:absolute;margin-left:0;margin-top:0;width:571.8pt;height:87.95pt;rotation:315;z-index:-251655168;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023D68" w:rsidRDefault="002026E7" w:rsidP="0080500B">
    <w:pPr>
      <w:pStyle w:val="Header"/>
      <w:rPr>
        <w:rFonts w:ascii="Times New Roman" w:hAnsi="Times New Roman" w:cs="Times New Roman"/>
        <w:color w:val="FF000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30" o:spid="_x0000_s2052" type="#_x0000_t136" style="position:absolute;margin-left:0;margin-top:0;width:571.8pt;height:87.95pt;rotation:315;z-index:-251653120;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r w:rsidR="0080500B" w:rsidRPr="00023D68">
      <w:rPr>
        <w:rFonts w:ascii="Times New Roman" w:hAnsi="Times New Roman" w:cs="Times New Roman"/>
        <w:color w:val="FF0000"/>
        <w:highlight w:val="yellow"/>
      </w:rPr>
      <w:t>VietJack.com</w:t>
    </w:r>
    <w:r w:rsidR="0080500B" w:rsidRPr="00023D68">
      <w:rPr>
        <w:rFonts w:ascii="Times New Roman" w:hAnsi="Times New Roman" w:cs="Times New Roman"/>
        <w:color w:val="FF0000"/>
      </w:rPr>
      <w:t xml:space="preserve">   </w:t>
    </w:r>
    <w:r w:rsidR="0080500B">
      <w:rPr>
        <w:rFonts w:ascii="Times New Roman" w:hAnsi="Times New Roman" w:cs="Times New Roman"/>
        <w:color w:val="FF0000"/>
      </w:rPr>
      <w:t xml:space="preserve">                                                                            </w:t>
    </w:r>
    <w:r w:rsidR="0080500B" w:rsidRPr="00023D68">
      <w:rPr>
        <w:rFonts w:ascii="Times New Roman" w:hAnsi="Times New Roman" w:cs="Times New Roman"/>
        <w:color w:val="FF0000"/>
      </w:rPr>
      <w:t xml:space="preserve">         Facebook: Học Cùng VietJack</w:t>
    </w:r>
  </w:p>
  <w:p w:rsidR="0080500B" w:rsidRPr="0080500B" w:rsidRDefault="0080500B" w:rsidP="0080500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2026E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8" o:spid="_x0000_s2050" type="#_x0000_t136" style="position:absolute;margin-left:0;margin-top:0;width:571.8pt;height:87.95pt;rotation:315;z-index:-251657216;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BFD"/>
    <w:rsid w:val="002026E7"/>
    <w:rsid w:val="00570ED1"/>
    <w:rsid w:val="0080500B"/>
    <w:rsid w:val="009155A7"/>
    <w:rsid w:val="00A01BFD"/>
    <w:rsid w:val="00DE7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chartTrackingRefBased/>
  <w15:docId w15:val="{46A51F3F-BABD-4381-A5D5-ECC2CACE2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1BFD"/>
    <w:pPr>
      <w:widowControl w:val="0"/>
      <w:spacing w:after="0" w:line="240" w:lineRule="auto"/>
    </w:pPr>
    <w:rPr>
      <w:rFonts w:ascii="Times New Roman" w:eastAsia="SimSun" w:hAnsi="Times New Roman" w:cs="Times New Roman"/>
      <w:kern w:val="2"/>
      <w:sz w:val="24"/>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500B"/>
    <w:pPr>
      <w:widowControl/>
      <w:tabs>
        <w:tab w:val="center" w:pos="4680"/>
        <w:tab w:val="right" w:pos="9360"/>
      </w:tabs>
    </w:pPr>
    <w:rPr>
      <w:rFonts w:asciiTheme="minorHAnsi" w:eastAsiaTheme="minorHAnsi" w:hAnsiTheme="minorHAnsi" w:cstheme="minorBidi"/>
      <w:kern w:val="0"/>
      <w:sz w:val="22"/>
      <w:szCs w:val="22"/>
      <w:lang w:eastAsia="en-US"/>
    </w:rPr>
  </w:style>
  <w:style w:type="character" w:customStyle="1" w:styleId="HeaderChar">
    <w:name w:val="Header Char"/>
    <w:basedOn w:val="DefaultParagraphFont"/>
    <w:link w:val="Header"/>
    <w:uiPriority w:val="99"/>
    <w:rsid w:val="0080500B"/>
  </w:style>
  <w:style w:type="paragraph" w:styleId="Footer">
    <w:name w:val="footer"/>
    <w:basedOn w:val="Normal"/>
    <w:link w:val="FooterChar"/>
    <w:uiPriority w:val="99"/>
    <w:unhideWhenUsed/>
    <w:rsid w:val="0080500B"/>
    <w:pPr>
      <w:widowControl/>
      <w:tabs>
        <w:tab w:val="center" w:pos="4680"/>
        <w:tab w:val="right" w:pos="9360"/>
      </w:tabs>
    </w:pPr>
    <w:rPr>
      <w:rFonts w:asciiTheme="minorHAnsi" w:eastAsiaTheme="minorHAnsi" w:hAnsiTheme="minorHAnsi" w:cstheme="minorBidi"/>
      <w:kern w:val="0"/>
      <w:sz w:val="22"/>
      <w:szCs w:val="22"/>
      <w:lang w:eastAsia="en-US"/>
    </w:rPr>
  </w:style>
  <w:style w:type="character" w:customStyle="1" w:styleId="FooterChar">
    <w:name w:val="Footer Char"/>
    <w:basedOn w:val="DefaultParagraphFont"/>
    <w:link w:val="Footer"/>
    <w:uiPriority w:val="99"/>
    <w:rsid w:val="008050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Documents\Custom%20Office%20Templates\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Template>
  <TotalTime>1</TotalTime>
  <Pages>6</Pages>
  <Words>1191</Words>
  <Characters>6794</Characters>
  <Application>Microsoft Office Word</Application>
  <DocSecurity>0</DocSecurity>
  <Lines>56</Lines>
  <Paragraphs>15</Paragraphs>
  <ScaleCrop>false</ScaleCrop>
  <Company/>
  <LinksUpToDate>false</LinksUpToDate>
  <CharactersWithSpaces>7970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2020-05-14T08:21:00Z</dcterms:created>
  <dcterms:modified xsi:type="dcterms:W3CDTF">2020-05-14T08:22:00Z</dcterms:modified>
</cp:coreProperties>
</file>