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5" w:type="dxa"/>
          <w:left w:w="15" w:type="dxa"/>
          <w:bottom w:w="15" w:type="dxa"/>
          <w:right w:w="15" w:type="dxa"/>
        </w:tblCellMar>
        <w:tblLook w:val="0000" w:firstRow="0" w:lastRow="0" w:firstColumn="0" w:lastColumn="0" w:noHBand="0" w:noVBand="0"/>
      </w:tblPr>
      <w:tblGrid>
        <w:gridCol w:w="4168"/>
        <w:gridCol w:w="4168"/>
      </w:tblGrid>
      <w:tr w:rsidR="00DA319A" w:rsidRPr="00822211">
        <w:tc>
          <w:tcPr>
            <w:tcW w:w="4168" w:type="dxa"/>
            <w:vAlign w:val="center"/>
          </w:tcPr>
          <w:p w:rsidR="00DA319A" w:rsidRPr="00822211" w:rsidRDefault="00822211">
            <w:pPr>
              <w:pStyle w:val="NormalWeb"/>
              <w:rPr>
                <w:sz w:val="28"/>
                <w:szCs w:val="28"/>
              </w:rPr>
            </w:pPr>
            <w:r w:rsidRPr="00822211">
              <w:rPr>
                <w:sz w:val="28"/>
                <w:szCs w:val="28"/>
              </w:rPr>
              <w:t>ĐẢNG BỘ ……………..</w:t>
            </w:r>
          </w:p>
          <w:p w:rsidR="00DA319A" w:rsidRPr="00822211" w:rsidRDefault="00822211">
            <w:pPr>
              <w:pStyle w:val="NormalWeb"/>
              <w:rPr>
                <w:sz w:val="28"/>
                <w:szCs w:val="28"/>
              </w:rPr>
            </w:pPr>
            <w:r w:rsidRPr="00822211">
              <w:rPr>
                <w:sz w:val="28"/>
                <w:szCs w:val="28"/>
              </w:rPr>
              <w:t>CHI BỘ ………………………</w:t>
            </w:r>
          </w:p>
        </w:tc>
        <w:tc>
          <w:tcPr>
            <w:tcW w:w="4168" w:type="dxa"/>
            <w:vAlign w:val="center"/>
          </w:tcPr>
          <w:p w:rsidR="00DA319A" w:rsidRPr="00822211" w:rsidRDefault="00822211">
            <w:pPr>
              <w:pStyle w:val="NormalWeb"/>
              <w:jc w:val="center"/>
              <w:rPr>
                <w:sz w:val="28"/>
                <w:szCs w:val="28"/>
              </w:rPr>
            </w:pPr>
            <w:r w:rsidRPr="00822211">
              <w:rPr>
                <w:rStyle w:val="Strong"/>
                <w:sz w:val="28"/>
                <w:szCs w:val="28"/>
              </w:rPr>
              <w:t>ĐẢNG CỘNG SẢN VIỆT NAM</w:t>
            </w:r>
          </w:p>
          <w:p w:rsidR="00DA319A" w:rsidRPr="00822211" w:rsidRDefault="007F4D0B" w:rsidP="007F4D0B">
            <w:pPr>
              <w:pStyle w:val="NormalWeb"/>
              <w:rPr>
                <w:sz w:val="28"/>
                <w:szCs w:val="28"/>
              </w:rPr>
            </w:pPr>
            <w:r>
              <w:rPr>
                <w:rStyle w:val="Emphasis"/>
                <w:sz w:val="28"/>
                <w:szCs w:val="28"/>
              </w:rPr>
              <w:t xml:space="preserve"> </w:t>
            </w:r>
            <w:r w:rsidR="00822211" w:rsidRPr="00822211">
              <w:rPr>
                <w:rStyle w:val="Emphasis"/>
                <w:sz w:val="28"/>
                <w:szCs w:val="28"/>
              </w:rPr>
              <w:t>……………, ngày … tháng 2 năm 20…</w:t>
            </w:r>
          </w:p>
        </w:tc>
      </w:tr>
    </w:tbl>
    <w:p w:rsidR="00DA319A" w:rsidRPr="00822211" w:rsidRDefault="00822211">
      <w:pPr>
        <w:pStyle w:val="NormalWeb"/>
        <w:jc w:val="center"/>
        <w:rPr>
          <w:sz w:val="28"/>
          <w:szCs w:val="28"/>
        </w:rPr>
      </w:pPr>
      <w:r w:rsidRPr="00822211">
        <w:rPr>
          <w:rStyle w:val="Strong"/>
          <w:sz w:val="28"/>
          <w:szCs w:val="28"/>
        </w:rPr>
        <w:t>BẢN ĐĂNG KÝ CÁ NHÂN</w:t>
      </w:r>
      <w:r w:rsidRPr="00822211">
        <w:rPr>
          <w:rStyle w:val="Strong"/>
          <w:sz w:val="28"/>
          <w:szCs w:val="28"/>
        </w:rPr>
        <w:br/>
        <w:t>Thực hiện Chỉ thị 05-CT/TW ngày 15/5/2016 của Bộ Chính trị về đẩy mạnh việc học tập và làm theo tư tưởng, đạo đức, phong cách Hồ Chí Minh năm 20…</w:t>
      </w:r>
    </w:p>
    <w:p w:rsidR="00DA319A" w:rsidRPr="00822211" w:rsidRDefault="00822211">
      <w:pPr>
        <w:pStyle w:val="NormalWeb"/>
        <w:rPr>
          <w:sz w:val="28"/>
          <w:szCs w:val="28"/>
        </w:rPr>
      </w:pPr>
      <w:r w:rsidRPr="00822211">
        <w:rPr>
          <w:sz w:val="28"/>
          <w:szCs w:val="28"/>
        </w:rPr>
        <w:t>(theo Kế hoạch số …-KH/ĐU ngày … tháng … năm 20… của Đảng ủy)</w:t>
      </w:r>
    </w:p>
    <w:p w:rsidR="00DA319A" w:rsidRPr="00822211" w:rsidRDefault="00822211">
      <w:pPr>
        <w:pStyle w:val="NormalWeb"/>
        <w:rPr>
          <w:sz w:val="28"/>
          <w:szCs w:val="28"/>
        </w:rPr>
      </w:pPr>
      <w:r w:rsidRPr="00822211">
        <w:rPr>
          <w:sz w:val="28"/>
          <w:szCs w:val="28"/>
        </w:rPr>
        <w:t>Họ và tên: ……………………………………….Sinh năm: ………..</w:t>
      </w:r>
    </w:p>
    <w:p w:rsidR="00DA319A" w:rsidRPr="00822211" w:rsidRDefault="00822211">
      <w:pPr>
        <w:pStyle w:val="NormalWeb"/>
        <w:rPr>
          <w:sz w:val="28"/>
          <w:szCs w:val="28"/>
        </w:rPr>
      </w:pPr>
      <w:r w:rsidRPr="00822211">
        <w:rPr>
          <w:sz w:val="28"/>
          <w:szCs w:val="28"/>
        </w:rPr>
        <w:t>Chức vụ Đả</w:t>
      </w:r>
      <w:r>
        <w:rPr>
          <w:sz w:val="28"/>
          <w:szCs w:val="28"/>
        </w:rPr>
        <w:t>ng:……………………………………………………….</w:t>
      </w:r>
    </w:p>
    <w:p w:rsidR="00DA319A" w:rsidRPr="00822211" w:rsidRDefault="00822211">
      <w:pPr>
        <w:pStyle w:val="NormalWeb"/>
        <w:rPr>
          <w:sz w:val="28"/>
          <w:szCs w:val="28"/>
        </w:rPr>
      </w:pPr>
      <w:r w:rsidRPr="00822211">
        <w:rPr>
          <w:sz w:val="28"/>
          <w:szCs w:val="28"/>
        </w:rPr>
        <w:t>Chức vụ chính quyền:…………………………………………………</w:t>
      </w:r>
    </w:p>
    <w:p w:rsidR="00DA319A" w:rsidRPr="00822211" w:rsidRDefault="00822211">
      <w:pPr>
        <w:pStyle w:val="NormalWeb"/>
        <w:rPr>
          <w:sz w:val="28"/>
          <w:szCs w:val="28"/>
        </w:rPr>
      </w:pPr>
      <w:r w:rsidRPr="00822211">
        <w:rPr>
          <w:sz w:val="28"/>
          <w:szCs w:val="28"/>
        </w:rPr>
        <w:t>Đơn vị công tác:…………………………………………</w:t>
      </w:r>
      <w:bookmarkStart w:id="0" w:name="_GoBack"/>
      <w:bookmarkEnd w:id="0"/>
      <w:r w:rsidRPr="00822211">
        <w:rPr>
          <w:sz w:val="28"/>
          <w:szCs w:val="28"/>
        </w:rPr>
        <w:t>………….....</w:t>
      </w:r>
    </w:p>
    <w:p w:rsidR="00DA319A" w:rsidRPr="00822211" w:rsidRDefault="00822211">
      <w:pPr>
        <w:pStyle w:val="NormalWeb"/>
        <w:rPr>
          <w:sz w:val="28"/>
          <w:szCs w:val="28"/>
        </w:rPr>
      </w:pPr>
      <w:r w:rsidRPr="00822211">
        <w:rPr>
          <w:sz w:val="28"/>
          <w:szCs w:val="28"/>
        </w:rPr>
        <w:t>Chi bộ:…………………………………………………………............</w:t>
      </w:r>
    </w:p>
    <w:p w:rsidR="00DA319A" w:rsidRPr="00822211" w:rsidRDefault="00822211">
      <w:pPr>
        <w:pStyle w:val="NormalWeb"/>
        <w:rPr>
          <w:sz w:val="28"/>
          <w:szCs w:val="28"/>
        </w:rPr>
      </w:pPr>
      <w:r w:rsidRPr="00822211">
        <w:rPr>
          <w:sz w:val="28"/>
          <w:szCs w:val="28"/>
        </w:rPr>
        <w:t>Thực hiện Chỉ thị 05-CT/TW ngày 15/5/2016 của Bộ Chính trị về đẩy mạnh việc học tập và làm theo tư tưởng, đạo đức, phong cách Hồ Chí Minh năm 20... Bản thân đăng ký học tập nội dung cụ thể như sau:</w:t>
      </w:r>
    </w:p>
    <w:p w:rsidR="00DA319A" w:rsidRPr="00822211" w:rsidRDefault="00822211">
      <w:pPr>
        <w:pStyle w:val="NormalWeb"/>
        <w:rPr>
          <w:sz w:val="28"/>
          <w:szCs w:val="28"/>
        </w:rPr>
      </w:pPr>
      <w:r w:rsidRPr="00822211">
        <w:rPr>
          <w:rStyle w:val="Strong"/>
          <w:sz w:val="28"/>
          <w:szCs w:val="28"/>
        </w:rPr>
        <w:t>1. Về tư tưởng chính trị:</w:t>
      </w:r>
      <w:r w:rsidRPr="00822211">
        <w:rPr>
          <w:sz w:val="28"/>
          <w:szCs w:val="28"/>
        </w:rPr>
        <w:br/>
        <w:t>……………………………………………………………………</w:t>
      </w:r>
      <w:r>
        <w:rPr>
          <w:sz w:val="28"/>
          <w:szCs w:val="28"/>
        </w:rPr>
        <w:t>……....</w:t>
      </w:r>
    </w:p>
    <w:p w:rsidR="00DA319A" w:rsidRPr="00822211" w:rsidRDefault="00822211">
      <w:pPr>
        <w:pStyle w:val="NormalWeb"/>
        <w:rPr>
          <w:sz w:val="28"/>
          <w:szCs w:val="28"/>
        </w:rPr>
      </w:pPr>
      <w:r>
        <w:rPr>
          <w:sz w:val="28"/>
          <w:szCs w:val="28"/>
        </w:rPr>
        <w:t>…………………………………………………………………………....</w:t>
      </w:r>
    </w:p>
    <w:p w:rsidR="00DA319A" w:rsidRPr="00822211" w:rsidRDefault="00822211">
      <w:pPr>
        <w:pStyle w:val="NormalWeb"/>
        <w:rPr>
          <w:sz w:val="28"/>
          <w:szCs w:val="28"/>
        </w:rPr>
      </w:pPr>
      <w:r w:rsidRPr="00822211">
        <w:rPr>
          <w:rStyle w:val="Strong"/>
          <w:sz w:val="28"/>
          <w:szCs w:val="28"/>
        </w:rPr>
        <w:t>2. Phẩm chất đạo đức, lối sống</w:t>
      </w:r>
      <w:r w:rsidRPr="00822211">
        <w:rPr>
          <w:sz w:val="28"/>
          <w:szCs w:val="28"/>
        </w:rPr>
        <w:br/>
      </w:r>
      <w:r>
        <w:rPr>
          <w:sz w:val="28"/>
          <w:szCs w:val="28"/>
        </w:rPr>
        <w:t>……………………………………………………………………………</w:t>
      </w:r>
    </w:p>
    <w:p w:rsidR="00DA319A" w:rsidRPr="00822211" w:rsidRDefault="00822211">
      <w:pPr>
        <w:pStyle w:val="NormalWeb"/>
        <w:rPr>
          <w:sz w:val="28"/>
          <w:szCs w:val="28"/>
        </w:rPr>
      </w:pPr>
      <w:r>
        <w:rPr>
          <w:sz w:val="28"/>
          <w:szCs w:val="28"/>
        </w:rPr>
        <w:t>……………………………………………………………………………</w:t>
      </w:r>
    </w:p>
    <w:p w:rsidR="00DA319A" w:rsidRPr="00822211" w:rsidRDefault="00822211">
      <w:pPr>
        <w:pStyle w:val="NormalWeb"/>
        <w:rPr>
          <w:sz w:val="28"/>
          <w:szCs w:val="28"/>
        </w:rPr>
      </w:pPr>
      <w:r w:rsidRPr="00822211">
        <w:rPr>
          <w:rStyle w:val="Strong"/>
          <w:sz w:val="28"/>
          <w:szCs w:val="28"/>
        </w:rPr>
        <w:t>3. Về thực hiện chức trách, nhiệm vụ được giao</w:t>
      </w:r>
      <w:r w:rsidRPr="00822211">
        <w:rPr>
          <w:sz w:val="28"/>
          <w:szCs w:val="28"/>
        </w:rPr>
        <w:t xml:space="preserve"> (Liên hệ các biểu hiện cụ thể trong công tác và trong sinh hoạt như: sự tận tụy, tâm huyết, trách nhiệm, chống quan liêu, lợi dụng chức trách, quyền hạn, các “bệnh”: kéo bè, kéo cánh, nói một đằng, làm một nẻo, nói, hứa mà không làm; xây dựng lối sống thẳng thắn, trung thực, bảo vệ đường lối, quan điểm của Đảng, tôn trọng, thực hiện nghiêm chính sách, luật pháp của Nhà nước,…)</w:t>
      </w:r>
      <w:r w:rsidRPr="00822211">
        <w:rPr>
          <w:sz w:val="28"/>
          <w:szCs w:val="28"/>
        </w:rPr>
        <w:br/>
      </w:r>
      <w:r>
        <w:rPr>
          <w:sz w:val="28"/>
          <w:szCs w:val="28"/>
        </w:rPr>
        <w:t>……………………………………………………………………………</w:t>
      </w:r>
    </w:p>
    <w:p w:rsidR="00DA319A" w:rsidRPr="00822211" w:rsidRDefault="00822211">
      <w:pPr>
        <w:pStyle w:val="NormalWeb"/>
        <w:rPr>
          <w:sz w:val="28"/>
          <w:szCs w:val="28"/>
        </w:rPr>
      </w:pPr>
      <w:r>
        <w:rPr>
          <w:sz w:val="28"/>
          <w:szCs w:val="28"/>
        </w:rPr>
        <w:lastRenderedPageBreak/>
        <w:t>……………………………………………………………………………</w:t>
      </w:r>
    </w:p>
    <w:p w:rsidR="00DA319A" w:rsidRPr="00822211" w:rsidRDefault="00822211">
      <w:pPr>
        <w:pStyle w:val="NormalWeb"/>
        <w:rPr>
          <w:sz w:val="28"/>
          <w:szCs w:val="28"/>
        </w:rPr>
      </w:pPr>
      <w:r w:rsidRPr="00822211">
        <w:rPr>
          <w:rStyle w:val="Strong"/>
          <w:sz w:val="28"/>
          <w:szCs w:val="28"/>
        </w:rPr>
        <w:t>4. Xác định nội dung đột phá để phấn đấu thực hiện</w:t>
      </w:r>
      <w:r w:rsidRPr="00822211">
        <w:rPr>
          <w:sz w:val="28"/>
          <w:szCs w:val="28"/>
        </w:rPr>
        <w:t xml:space="preserve"> (Nhằm làm chuyển biến rõ nét trong học tập và làm theo tư tưởng, đạo đức, phong cách Hồ Chí Minh phù hợp với cá nhân nên chọn lựa nội dung gắn với nhiệm vụ được giao), cụ thể như:</w:t>
      </w:r>
    </w:p>
    <w:p w:rsidR="00DA319A" w:rsidRPr="00822211" w:rsidRDefault="00822211">
      <w:pPr>
        <w:pStyle w:val="NormalWeb"/>
        <w:rPr>
          <w:sz w:val="28"/>
          <w:szCs w:val="28"/>
        </w:rPr>
      </w:pPr>
      <w:r w:rsidRPr="00822211">
        <w:rPr>
          <w:sz w:val="28"/>
          <w:szCs w:val="28"/>
        </w:rPr>
        <w:t>(1) Tích cực nghiên cứu, học tập và tham gia tuyên truyền chủ trương, chính sách của Đảng, pháp luật của Nhà nước, nâng cao bản lĩnh chính trị, tuyệt đối trung thành, kiên định mục tiêu, lý tưởng cách mạng của Đảng;</w:t>
      </w:r>
    </w:p>
    <w:p w:rsidR="00DA319A" w:rsidRPr="00822211" w:rsidRDefault="00822211">
      <w:pPr>
        <w:pStyle w:val="NormalWeb"/>
        <w:rPr>
          <w:sz w:val="28"/>
          <w:szCs w:val="28"/>
        </w:rPr>
      </w:pPr>
      <w:r w:rsidRPr="00822211">
        <w:rPr>
          <w:sz w:val="28"/>
          <w:szCs w:val="28"/>
        </w:rPr>
        <w:t>(2) Đổi mới phương thức lãnh đạo, phong cách làm việc, tác phong công tác, nhất là phong cách gần dân, tôn trọng dân, có trách nhiệm với dân, sâu sát cơ sở;</w:t>
      </w:r>
    </w:p>
    <w:p w:rsidR="00DA319A" w:rsidRPr="00822211" w:rsidRDefault="00822211">
      <w:pPr>
        <w:pStyle w:val="NormalWeb"/>
        <w:rPr>
          <w:sz w:val="28"/>
          <w:szCs w:val="28"/>
        </w:rPr>
      </w:pPr>
      <w:r w:rsidRPr="00822211">
        <w:rPr>
          <w:sz w:val="28"/>
          <w:szCs w:val="28"/>
        </w:rPr>
        <w:t>(3) Không ngừng tu dưỡng, rèn luyện đạo đức trong sáng, gương mẫu, khiêm tốn, giản dị, chống bệnh thành tích, hình thức;</w:t>
      </w:r>
    </w:p>
    <w:p w:rsidR="00DA319A" w:rsidRPr="00822211" w:rsidRDefault="00822211">
      <w:pPr>
        <w:pStyle w:val="NormalWeb"/>
        <w:rPr>
          <w:sz w:val="28"/>
          <w:szCs w:val="28"/>
        </w:rPr>
      </w:pPr>
      <w:r w:rsidRPr="00822211">
        <w:rPr>
          <w:sz w:val="28"/>
          <w:szCs w:val="28"/>
        </w:rPr>
        <w:t>(4) Thực hành tiết tiệm, chống lãng phí, tiêu cực, quan liêu, tham nhũng;</w:t>
      </w:r>
    </w:p>
    <w:p w:rsidR="00DA319A" w:rsidRPr="00822211" w:rsidRDefault="00822211">
      <w:pPr>
        <w:pStyle w:val="NormalWeb"/>
        <w:rPr>
          <w:sz w:val="28"/>
          <w:szCs w:val="28"/>
        </w:rPr>
      </w:pPr>
      <w:r w:rsidRPr="00822211">
        <w:rPr>
          <w:sz w:val="28"/>
          <w:szCs w:val="28"/>
        </w:rPr>
        <w:t>(5) Phát huy dân chủ, tăng cường đoàn kết, thực hiện nghiêm túc nguyên tắc “tập trung dân chủ”, thực hiện tốt “tự phê bình và phê bình” theo tinh thần Nghị quyết Trung ương 4 khóa XI và khóa XII của Đảng.</w:t>
      </w:r>
    </w:p>
    <w:p w:rsidR="00DA319A" w:rsidRPr="00822211" w:rsidRDefault="00822211">
      <w:pPr>
        <w:pStyle w:val="NormalWeb"/>
        <w:rPr>
          <w:sz w:val="28"/>
          <w:szCs w:val="28"/>
        </w:rPr>
      </w:pPr>
      <w:r w:rsidRPr="00822211">
        <w:rPr>
          <w:sz w:val="28"/>
          <w:szCs w:val="28"/>
        </w:rPr>
        <w:t>6) Nâng cao tinh thần trách nhiệm, chủ động, tích cực, quyết liệt trong công việc, nói đi đôi với làm.</w:t>
      </w:r>
    </w:p>
    <w:p w:rsidR="00DA319A" w:rsidRPr="00822211" w:rsidRDefault="00822211">
      <w:pPr>
        <w:pStyle w:val="NormalWeb"/>
        <w:rPr>
          <w:sz w:val="28"/>
          <w:szCs w:val="28"/>
        </w:rPr>
      </w:pPr>
      <w:r>
        <w:rPr>
          <w:sz w:val="28"/>
          <w:szCs w:val="28"/>
        </w:rPr>
        <w:t>……………………………………………………………………………</w:t>
      </w:r>
    </w:p>
    <w:p w:rsidR="00DA319A" w:rsidRPr="00822211" w:rsidRDefault="00822211">
      <w:pPr>
        <w:pStyle w:val="NormalWeb"/>
        <w:rPr>
          <w:sz w:val="28"/>
          <w:szCs w:val="28"/>
        </w:rPr>
      </w:pPr>
      <w:r w:rsidRPr="00822211">
        <w:rPr>
          <w:sz w:val="28"/>
          <w:szCs w:val="28"/>
        </w:rPr>
        <w:t>……………………………………………………………………………</w:t>
      </w:r>
    </w:p>
    <w:p w:rsidR="00DA319A" w:rsidRPr="00822211" w:rsidRDefault="00822211">
      <w:pPr>
        <w:pStyle w:val="NormalWeb"/>
        <w:rPr>
          <w:sz w:val="28"/>
          <w:szCs w:val="28"/>
        </w:rPr>
      </w:pPr>
      <w:r w:rsidRPr="00822211">
        <w:rPr>
          <w:rStyle w:val="Strong"/>
          <w:sz w:val="28"/>
          <w:szCs w:val="28"/>
        </w:rPr>
        <w:t>5. Phương hướng phấn đấu, làm theo</w:t>
      </w:r>
      <w:r w:rsidRPr="00822211">
        <w:rPr>
          <w:sz w:val="28"/>
          <w:szCs w:val="28"/>
        </w:rPr>
        <w:t xml:space="preserve"> (Những nội dung gắn với nhiệm vụ được giao, nhất là trong tinh thần, trách nhiệm, thái độ về xây dựng phong cách, tác phong công tác của người đứng đầu, của cán bộ đảng viên)</w:t>
      </w:r>
      <w:r w:rsidRPr="00822211">
        <w:rPr>
          <w:sz w:val="28"/>
          <w:szCs w:val="28"/>
        </w:rPr>
        <w:br/>
      </w:r>
      <w:r>
        <w:rPr>
          <w:sz w:val="28"/>
          <w:szCs w:val="28"/>
        </w:rPr>
        <w:t>……………………………………………………………………………</w:t>
      </w:r>
    </w:p>
    <w:p w:rsidR="00DA319A" w:rsidRPr="00822211" w:rsidRDefault="00822211">
      <w:pPr>
        <w:pStyle w:val="NormalWeb"/>
        <w:rPr>
          <w:sz w:val="28"/>
          <w:szCs w:val="28"/>
        </w:rPr>
      </w:pPr>
      <w:r w:rsidRPr="00822211">
        <w:rPr>
          <w:sz w:val="28"/>
          <w:szCs w:val="28"/>
        </w:rPr>
        <w:t>……………………………</w:t>
      </w:r>
      <w:r>
        <w:rPr>
          <w:sz w:val="28"/>
          <w:szCs w:val="28"/>
        </w:rPr>
        <w:t>………………………………………………</w:t>
      </w:r>
    </w:p>
    <w:p w:rsidR="00DA319A" w:rsidRPr="00822211" w:rsidRDefault="00822211">
      <w:pPr>
        <w:pStyle w:val="NormalWeb"/>
        <w:rPr>
          <w:sz w:val="28"/>
          <w:szCs w:val="28"/>
        </w:rPr>
      </w:pPr>
      <w:r w:rsidRPr="00822211">
        <w:rPr>
          <w:sz w:val="28"/>
          <w:szCs w:val="28"/>
        </w:rPr>
        <w:t>Trên đây là Bản đăng ký cá nhân trong thực hiện Chỉ thị 05-CT/TW năm 20...</w:t>
      </w:r>
    </w:p>
    <w:p w:rsidR="00DA319A" w:rsidRPr="00822211" w:rsidRDefault="00822211" w:rsidP="00822211">
      <w:pPr>
        <w:pStyle w:val="NormalWeb"/>
        <w:jc w:val="center"/>
        <w:rPr>
          <w:sz w:val="28"/>
          <w:szCs w:val="28"/>
        </w:rPr>
      </w:pPr>
      <w:r>
        <w:rPr>
          <w:rStyle w:val="Emphasis"/>
          <w:sz w:val="28"/>
          <w:szCs w:val="28"/>
        </w:rPr>
        <w:t xml:space="preserve">                                       </w:t>
      </w:r>
      <w:r w:rsidRPr="00822211">
        <w:rPr>
          <w:rStyle w:val="Emphasis"/>
          <w:sz w:val="28"/>
          <w:szCs w:val="28"/>
        </w:rPr>
        <w:t>Người đăng ký</w:t>
      </w:r>
    </w:p>
    <w:p w:rsidR="00822211" w:rsidRPr="00822211" w:rsidRDefault="00822211" w:rsidP="00822211">
      <w:pPr>
        <w:pStyle w:val="NormalWeb"/>
        <w:jc w:val="center"/>
        <w:rPr>
          <w:rStyle w:val="Strong"/>
          <w:sz w:val="28"/>
          <w:szCs w:val="28"/>
        </w:rPr>
      </w:pPr>
    </w:p>
    <w:sectPr w:rsidR="00822211" w:rsidRPr="00822211">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91" w:rsidRDefault="00477791" w:rsidP="00765900">
      <w:r>
        <w:separator/>
      </w:r>
    </w:p>
  </w:endnote>
  <w:endnote w:type="continuationSeparator" w:id="0">
    <w:p w:rsidR="00477791" w:rsidRDefault="00477791" w:rsidP="0076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00" w:rsidRDefault="00765900">
    <w:pPr>
      <w:pStyle w:val="Footer"/>
    </w:pPr>
  </w:p>
  <w:p w:rsidR="00765900" w:rsidRDefault="007659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91" w:rsidRDefault="00477791" w:rsidP="00765900">
      <w:r>
        <w:separator/>
      </w:r>
    </w:p>
  </w:footnote>
  <w:footnote w:type="continuationSeparator" w:id="0">
    <w:p w:rsidR="00477791" w:rsidRDefault="00477791" w:rsidP="00765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1912A"/>
    <w:multiLevelType w:val="multilevel"/>
    <w:tmpl w:val="E49191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23418B3"/>
    <w:multiLevelType w:val="multilevel"/>
    <w:tmpl w:val="F23418B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19913AB"/>
    <w:multiLevelType w:val="multilevel"/>
    <w:tmpl w:val="219913A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49B56"/>
    <w:multiLevelType w:val="multilevel"/>
    <w:tmpl w:val="5EF49B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D2EF3"/>
    <w:rsid w:val="00477791"/>
    <w:rsid w:val="00765900"/>
    <w:rsid w:val="007F4D0B"/>
    <w:rsid w:val="00822211"/>
    <w:rsid w:val="00DA319A"/>
    <w:rsid w:val="00F02E64"/>
    <w:rsid w:val="08705E3A"/>
    <w:rsid w:val="2BAC7626"/>
    <w:rsid w:val="46ED2EF3"/>
    <w:rsid w:val="6031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A14CCB"/>
  <w15:docId w15:val="{5D360A8F-E8B8-43A7-A1DC-076DB848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unhideWhenUsed/>
    <w:rsid w:val="00765900"/>
    <w:pPr>
      <w:tabs>
        <w:tab w:val="center" w:pos="4680"/>
        <w:tab w:val="right" w:pos="9360"/>
      </w:tabs>
    </w:pPr>
  </w:style>
  <w:style w:type="character" w:customStyle="1" w:styleId="HeaderChar">
    <w:name w:val="Header Char"/>
    <w:basedOn w:val="DefaultParagraphFont"/>
    <w:link w:val="Header"/>
    <w:uiPriority w:val="99"/>
    <w:rsid w:val="00765900"/>
    <w:rPr>
      <w:rFonts w:ascii="Calibri" w:hAnsi="Calibri"/>
      <w:lang w:eastAsia="zh-CN"/>
    </w:rPr>
  </w:style>
  <w:style w:type="paragraph" w:styleId="Footer">
    <w:name w:val="footer"/>
    <w:basedOn w:val="Normal"/>
    <w:link w:val="FooterChar"/>
    <w:uiPriority w:val="99"/>
    <w:unhideWhenUsed/>
    <w:rsid w:val="00765900"/>
    <w:pPr>
      <w:tabs>
        <w:tab w:val="center" w:pos="4680"/>
        <w:tab w:val="right" w:pos="9360"/>
      </w:tabs>
    </w:pPr>
  </w:style>
  <w:style w:type="character" w:customStyle="1" w:styleId="FooterChar">
    <w:name w:val="Footer Char"/>
    <w:basedOn w:val="DefaultParagraphFont"/>
    <w:link w:val="Footer"/>
    <w:uiPriority w:val="99"/>
    <w:rsid w:val="00765900"/>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Bản đăng ký Học tập và làm theo tấm gương đạo đức Hồ Chí Minh năm 2020 - Download.com.vn</vt:lpstr>
    </vt:vector>
  </TitlesOfParts>
  <Company>Meta.vn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đăng ký Học tập và làm theo tấm gương đạo đức Hồ Chí Minh năm 2020 - Download.com.vn</dc:title>
  <dc:creator>Download.com.vn</dc:creator>
  <cp:lastModifiedBy>Laptop88</cp:lastModifiedBy>
  <cp:revision>4</cp:revision>
  <dcterms:created xsi:type="dcterms:W3CDTF">2020-06-22T18:08:00Z</dcterms:created>
  <dcterms:modified xsi:type="dcterms:W3CDTF">2020-10-19T04:40:00Z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