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BE136" w14:textId="62100704" w:rsidR="003257A3"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w:t>
      </w:r>
      <w:r w:rsidR="00B53E56">
        <w:rPr>
          <w:rFonts w:ascii="Times New Roman" w:eastAsia="Times New Roman" w:hAnsi="Times New Roman" w:cs="Times New Roman"/>
          <w:b/>
          <w:color w:val="FF0000"/>
          <w:sz w:val="28"/>
          <w:szCs w:val="28"/>
          <w:lang w:val="en-SG"/>
        </w:rPr>
        <w:t xml:space="preserve"> đề nghị</w:t>
      </w:r>
      <w:r>
        <w:rPr>
          <w:rFonts w:ascii="Times New Roman" w:eastAsia="Times New Roman" w:hAnsi="Times New Roman" w:cs="Times New Roman"/>
          <w:b/>
          <w:color w:val="FF0000"/>
          <w:sz w:val="28"/>
          <w:szCs w:val="28"/>
        </w:rPr>
        <w:t xml:space="preserve"> chuyển mục đích sử dụng đất mới nhất năm 2025</w:t>
      </w:r>
    </w:p>
    <w:p w14:paraId="619BCE00" w14:textId="15431A56" w:rsidR="003257A3" w:rsidRDefault="00B53E56">
      <w:pPr>
        <w:spacing w:after="0" w:line="360" w:lineRule="auto"/>
        <w:jc w:val="both"/>
        <w:rPr>
          <w:rFonts w:ascii="Times New Roman" w:eastAsia="Times New Roman" w:hAnsi="Times New Roman" w:cs="Times New Roman"/>
          <w:i/>
          <w:sz w:val="28"/>
          <w:szCs w:val="28"/>
        </w:rPr>
      </w:pPr>
      <w:r w:rsidRPr="00B53E56">
        <w:rPr>
          <w:rFonts w:ascii="Times New Roman" w:eastAsia="Times New Roman" w:hAnsi="Times New Roman" w:cs="Times New Roman"/>
          <w:i/>
          <w:sz w:val="28"/>
          <w:szCs w:val="28"/>
        </w:rPr>
        <w:t>Mẫu đơn xin chuyển mục đích sử dụng đất mới đóng vai trò quan trọng trong việc hỗ trợ cá nhân, tổ chức thay đổi loại đất sử dụng theo nhu cầu thực tế, đồng thời tuân thủ nghiêm ngặt quy hoạch quốc gia.</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highlight w:val="white"/>
        </w:rPr>
        <w:t>Trong bài viết, Vietjack sẽ cung cấp thông tin chi tiết về mẫu đơn</w:t>
      </w:r>
      <w:r w:rsidR="00000000">
        <w:rPr>
          <w:rFonts w:ascii="Times New Roman" w:eastAsia="Times New Roman" w:hAnsi="Times New Roman" w:cs="Times New Roman"/>
          <w:i/>
          <w:sz w:val="28"/>
          <w:szCs w:val="28"/>
        </w:rPr>
        <w:t xml:space="preserve"> xin chuyển mục đích sử dụng đất mới nhất năm 2025</w:t>
      </w:r>
      <w:r w:rsidR="00000000">
        <w:rPr>
          <w:rFonts w:ascii="Times New Roman" w:eastAsia="Times New Roman" w:hAnsi="Times New Roman" w:cs="Times New Roman"/>
          <w:i/>
          <w:sz w:val="28"/>
          <w:szCs w:val="28"/>
          <w:highlight w:val="white"/>
        </w:rPr>
        <w:t>. Hãy cùng theo dõi nhé!</w:t>
      </w:r>
    </w:p>
    <w:p w14:paraId="313AB9BB" w14:textId="77777777" w:rsidR="003257A3" w:rsidRDefault="00000000" w:rsidP="00B53E5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59B8AE2" wp14:editId="1B2BF2F8">
            <wp:extent cx="5943600" cy="3335655"/>
            <wp:effectExtent l="0" t="0" r="0" b="0"/>
            <wp:docPr id="1910341958" name="image1.jpg" descr="Đất nông nghiệp nằm trong khu dân cư chuyển lên thổ cư có được không? -  Pháp luật Đất đai"/>
            <wp:cNvGraphicFramePr/>
            <a:graphic xmlns:a="http://schemas.openxmlformats.org/drawingml/2006/main">
              <a:graphicData uri="http://schemas.openxmlformats.org/drawingml/2006/picture">
                <pic:pic xmlns:pic="http://schemas.openxmlformats.org/drawingml/2006/picture">
                  <pic:nvPicPr>
                    <pic:cNvPr id="0" name="image1.jpg" descr="Đất nông nghiệp nằm trong khu dân cư chuyển lên thổ cư có được không? -  Pháp luật Đất đai"/>
                    <pic:cNvPicPr preferRelativeResize="0"/>
                  </pic:nvPicPr>
                  <pic:blipFill>
                    <a:blip r:embed="rId6"/>
                    <a:srcRect/>
                    <a:stretch>
                      <a:fillRect/>
                    </a:stretch>
                  </pic:blipFill>
                  <pic:spPr>
                    <a:xfrm>
                      <a:off x="0" y="0"/>
                      <a:ext cx="5943600" cy="3335655"/>
                    </a:xfrm>
                    <a:prstGeom prst="rect">
                      <a:avLst/>
                    </a:prstGeom>
                    <a:ln/>
                  </pic:spPr>
                </pic:pic>
              </a:graphicData>
            </a:graphic>
          </wp:inline>
        </w:drawing>
      </w:r>
    </w:p>
    <w:p w14:paraId="41B63DA9" w14:textId="336BCEBA" w:rsidR="00B53E56" w:rsidRPr="00B53E56" w:rsidRDefault="00B53E56" w:rsidP="00B53E56">
      <w:pPr>
        <w:spacing w:after="0" w:line="360" w:lineRule="auto"/>
        <w:jc w:val="center"/>
        <w:rPr>
          <w:rFonts w:ascii="Times New Roman" w:eastAsia="Times New Roman" w:hAnsi="Times New Roman" w:cs="Times New Roman"/>
          <w:i/>
          <w:sz w:val="28"/>
          <w:szCs w:val="28"/>
          <w:lang w:val="en-SG"/>
        </w:rPr>
      </w:pPr>
      <w:r w:rsidRPr="00B53E56">
        <w:rPr>
          <w:rFonts w:ascii="Times New Roman" w:eastAsia="Times New Roman" w:hAnsi="Times New Roman" w:cs="Times New Roman"/>
          <w:i/>
          <w:sz w:val="28"/>
          <w:szCs w:val="28"/>
        </w:rPr>
        <w:t>Mẫu đơn xin chuyển mục đích sử dụng đất mới nhất năm 2025</w:t>
      </w:r>
      <w:r>
        <w:rPr>
          <w:rFonts w:ascii="Times New Roman" w:eastAsia="Times New Roman" w:hAnsi="Times New Roman" w:cs="Times New Roman"/>
          <w:i/>
          <w:sz w:val="28"/>
          <w:szCs w:val="28"/>
          <w:lang w:val="en-SG"/>
        </w:rPr>
        <w:t>. Ảnh: Internet</w:t>
      </w:r>
    </w:p>
    <w:p w14:paraId="1171F141" w14:textId="555C866C" w:rsidR="003257A3" w:rsidRPr="00B53E56"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B53E56">
        <w:rPr>
          <w:rFonts w:ascii="Times New Roman" w:eastAsia="Times New Roman" w:hAnsi="Times New Roman" w:cs="Times New Roman"/>
          <w:b/>
          <w:color w:val="000000"/>
          <w:sz w:val="28"/>
          <w:szCs w:val="28"/>
          <w:lang w:val="en-SG"/>
        </w:rPr>
        <w:t xml:space="preserve">Chuyển mục đích quyền sử dụng đất là gì? </w:t>
      </w:r>
    </w:p>
    <w:p w14:paraId="5A09B2AD" w14:textId="77777777" w:rsidR="00B53E56" w:rsidRPr="00B53E56" w:rsidRDefault="00B53E56" w:rsidP="00B53E56">
      <w:pPr>
        <w:spacing w:after="0" w:line="360" w:lineRule="auto"/>
        <w:jc w:val="both"/>
        <w:rPr>
          <w:rFonts w:ascii="Times New Roman" w:eastAsia="Times New Roman" w:hAnsi="Times New Roman" w:cs="Times New Roman"/>
          <w:color w:val="000000"/>
          <w:sz w:val="28"/>
          <w:szCs w:val="28"/>
          <w:lang w:val="en-SG"/>
        </w:rPr>
      </w:pPr>
      <w:r w:rsidRPr="00B53E56">
        <w:rPr>
          <w:rFonts w:ascii="Times New Roman" w:eastAsia="Times New Roman" w:hAnsi="Times New Roman" w:cs="Times New Roman"/>
          <w:color w:val="000000"/>
          <w:sz w:val="28"/>
          <w:szCs w:val="28"/>
          <w:lang w:val="en-SG"/>
        </w:rPr>
        <w:t>Chuyển mục đích sử dụng đất là sự thay đổi về mục đích sử dụng đất so với loại đất ban đầu bằng quyết định hành chính trong trường hợp phải xin phép hoặc chỉ cần đăng ký đất đai trong trường hợp không phải xin phép cơ quan nhà nước có thẩm quyền.</w:t>
      </w:r>
    </w:p>
    <w:p w14:paraId="674C6AEE" w14:textId="338DB881" w:rsidR="003257A3"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Mẫu </w:t>
      </w:r>
      <w:r w:rsidR="00B53E56">
        <w:rPr>
          <w:rFonts w:ascii="Times New Roman" w:eastAsia="Times New Roman" w:hAnsi="Times New Roman" w:cs="Times New Roman"/>
          <w:b/>
          <w:color w:val="000000"/>
          <w:sz w:val="28"/>
          <w:szCs w:val="28"/>
          <w:lang w:val="en-SG"/>
        </w:rPr>
        <w:t>đ</w:t>
      </w:r>
      <w:r>
        <w:rPr>
          <w:rFonts w:ascii="Times New Roman" w:eastAsia="Times New Roman" w:hAnsi="Times New Roman" w:cs="Times New Roman"/>
          <w:b/>
          <w:color w:val="000000"/>
          <w:sz w:val="28"/>
          <w:szCs w:val="28"/>
        </w:rPr>
        <w:t>ơn</w:t>
      </w:r>
      <w:r w:rsidR="00B53E56">
        <w:rPr>
          <w:rFonts w:ascii="Times New Roman" w:eastAsia="Times New Roman" w:hAnsi="Times New Roman" w:cs="Times New Roman"/>
          <w:b/>
          <w:color w:val="000000"/>
          <w:sz w:val="28"/>
          <w:szCs w:val="28"/>
          <w:lang w:val="en-SG"/>
        </w:rPr>
        <w:t xml:space="preserve"> đề nghị</w:t>
      </w:r>
      <w:r>
        <w:rPr>
          <w:rFonts w:ascii="Times New Roman" w:eastAsia="Times New Roman" w:hAnsi="Times New Roman" w:cs="Times New Roman"/>
          <w:b/>
          <w:color w:val="000000"/>
          <w:sz w:val="28"/>
          <w:szCs w:val="28"/>
        </w:rPr>
        <w:t xml:space="preserve"> chuyển mục đích sử dụng đất mới nhất năm 2025</w:t>
      </w:r>
    </w:p>
    <w:p w14:paraId="141A030F" w14:textId="4BBE0336" w:rsidR="00B53E56" w:rsidRPr="00B53E56" w:rsidRDefault="00B53E56">
      <w:pPr>
        <w:spacing w:after="0" w:line="360" w:lineRule="auto"/>
        <w:jc w:val="both"/>
        <w:rPr>
          <w:rFonts w:ascii="Times New Roman" w:eastAsia="Times New Roman" w:hAnsi="Times New Roman" w:cs="Times New Roman"/>
          <w:bCs/>
          <w:color w:val="000000"/>
          <w:sz w:val="28"/>
          <w:szCs w:val="28"/>
          <w:lang w:val="en-SG"/>
        </w:rPr>
      </w:pPr>
      <w:r w:rsidRPr="00B53E56">
        <w:rPr>
          <w:rFonts w:ascii="Times New Roman" w:eastAsia="Times New Roman" w:hAnsi="Times New Roman" w:cs="Times New Roman"/>
          <w:bCs/>
          <w:color w:val="000000"/>
          <w:sz w:val="28"/>
          <w:szCs w:val="28"/>
          <w:lang w:val="en-SG"/>
        </w:rPr>
        <w:t>Mẫu số 01 - Mẫu đơn đề nghị chuyển mục đích sử dụng đất 2025 được quy định tại Phụ lục ban hành kèm theo Nghị định 151/2025/NĐ-CP, mẫu có dạng như sau:</w:t>
      </w:r>
    </w:p>
    <w:tbl>
      <w:tblPr>
        <w:tblStyle w:val="TableGrid"/>
        <w:tblW w:w="0" w:type="auto"/>
        <w:tblLook w:val="04A0" w:firstRow="1" w:lastRow="0" w:firstColumn="1" w:lastColumn="0" w:noHBand="0" w:noVBand="1"/>
      </w:tblPr>
      <w:tblGrid>
        <w:gridCol w:w="9964"/>
      </w:tblGrid>
      <w:tr w:rsidR="00B53E56" w14:paraId="2EB8F347" w14:textId="77777777" w:rsidTr="00B53E56">
        <w:tc>
          <w:tcPr>
            <w:tcW w:w="9964" w:type="dxa"/>
          </w:tcPr>
          <w:p w14:paraId="71F29894" w14:textId="09A553EF" w:rsidR="00B53E56" w:rsidRPr="00B53E56" w:rsidRDefault="00B53E56" w:rsidP="00B53E56">
            <w:pPr>
              <w:spacing w:line="360" w:lineRule="auto"/>
              <w:jc w:val="center"/>
              <w:rPr>
                <w:rFonts w:ascii="Times New Roman" w:eastAsia="Times New Roman" w:hAnsi="Times New Roman" w:cs="Times New Roman"/>
                <w:b/>
                <w:bCs/>
                <w:sz w:val="28"/>
                <w:szCs w:val="28"/>
                <w:lang w:val="en-SG"/>
              </w:rPr>
            </w:pPr>
            <w:r w:rsidRPr="00B53E56">
              <w:rPr>
                <w:rFonts w:ascii="Times New Roman" w:eastAsia="Times New Roman" w:hAnsi="Times New Roman" w:cs="Times New Roman"/>
                <w:b/>
                <w:bCs/>
                <w:sz w:val="28"/>
                <w:szCs w:val="28"/>
                <w:lang w:val="en-SG"/>
              </w:rPr>
              <w:t>CỘNG HÒA XÃ HỘI CHỦ NGHĨA VIỆT NAM</w:t>
            </w:r>
          </w:p>
          <w:p w14:paraId="2BA23A5A" w14:textId="2691A502" w:rsidR="00B53E56" w:rsidRPr="00B53E56" w:rsidRDefault="00B53E56" w:rsidP="00B53E56">
            <w:pPr>
              <w:spacing w:line="360" w:lineRule="auto"/>
              <w:jc w:val="center"/>
              <w:rPr>
                <w:rFonts w:ascii="Times New Roman" w:eastAsia="Times New Roman" w:hAnsi="Times New Roman" w:cs="Times New Roman"/>
                <w:b/>
                <w:bCs/>
                <w:sz w:val="28"/>
                <w:szCs w:val="28"/>
                <w:u w:val="single"/>
                <w:lang w:val="en-SG"/>
              </w:rPr>
            </w:pPr>
            <w:r w:rsidRPr="00B53E56">
              <w:rPr>
                <w:rFonts w:ascii="Times New Roman" w:eastAsia="Times New Roman" w:hAnsi="Times New Roman" w:cs="Times New Roman"/>
                <w:b/>
                <w:bCs/>
                <w:sz w:val="28"/>
                <w:szCs w:val="28"/>
                <w:u w:val="single"/>
                <w:lang w:val="en-SG"/>
              </w:rPr>
              <w:t>Độc lập – Tự do – Hạnh phúc</w:t>
            </w:r>
          </w:p>
          <w:p w14:paraId="7B1BC413" w14:textId="77777777" w:rsidR="00B53E56" w:rsidRPr="00B53E56" w:rsidRDefault="00B53E56" w:rsidP="00B53E56">
            <w:pPr>
              <w:spacing w:line="360" w:lineRule="auto"/>
              <w:jc w:val="center"/>
              <w:rPr>
                <w:rFonts w:ascii="Times New Roman" w:eastAsia="Times New Roman" w:hAnsi="Times New Roman" w:cs="Times New Roman"/>
                <w:i/>
                <w:iCs/>
                <w:sz w:val="28"/>
                <w:szCs w:val="28"/>
                <w:lang w:val="en-SG"/>
              </w:rPr>
            </w:pPr>
            <w:r w:rsidRPr="00B53E56">
              <w:rPr>
                <w:rFonts w:ascii="Times New Roman" w:eastAsia="Times New Roman" w:hAnsi="Times New Roman" w:cs="Times New Roman"/>
                <w:i/>
                <w:iCs/>
                <w:sz w:val="28"/>
                <w:szCs w:val="28"/>
                <w:lang w:val="en-SG"/>
              </w:rPr>
              <w:t>…………, ngày ……. tháng …… năm…….</w:t>
            </w:r>
          </w:p>
          <w:p w14:paraId="262DCC49" w14:textId="736809D0" w:rsidR="00B53E56" w:rsidRPr="00B53E56" w:rsidRDefault="00B53E56" w:rsidP="00B53E56">
            <w:pPr>
              <w:spacing w:line="360" w:lineRule="auto"/>
              <w:jc w:val="center"/>
              <w:rPr>
                <w:rFonts w:ascii="Times New Roman" w:eastAsia="Times New Roman" w:hAnsi="Times New Roman" w:cs="Times New Roman"/>
                <w:b/>
                <w:bCs/>
                <w:sz w:val="28"/>
                <w:szCs w:val="28"/>
                <w:lang w:val="en-SG"/>
              </w:rPr>
            </w:pPr>
            <w:r w:rsidRPr="00B53E56">
              <w:rPr>
                <w:rFonts w:ascii="Times New Roman" w:eastAsia="Times New Roman" w:hAnsi="Times New Roman" w:cs="Times New Roman"/>
                <w:b/>
                <w:bCs/>
                <w:sz w:val="28"/>
                <w:szCs w:val="28"/>
                <w:lang w:val="en-SG"/>
              </w:rPr>
              <w:lastRenderedPageBreak/>
              <w:t xml:space="preserve">ĐƠN ĐỀ NGHỊ </w:t>
            </w:r>
            <w:r w:rsidRPr="00B53E56">
              <w:rPr>
                <w:rFonts w:ascii="Times New Roman" w:eastAsia="Times New Roman" w:hAnsi="Times New Roman" w:cs="Times New Roman"/>
                <w:b/>
                <w:bCs/>
                <w:sz w:val="28"/>
                <w:szCs w:val="28"/>
                <w:vertAlign w:val="superscript"/>
                <w:lang w:val="en-SG"/>
              </w:rPr>
              <w:t>1</w:t>
            </w:r>
            <w:r w:rsidRPr="00B53E56">
              <w:rPr>
                <w:rFonts w:ascii="Times New Roman" w:eastAsia="Times New Roman" w:hAnsi="Times New Roman" w:cs="Times New Roman"/>
                <w:b/>
                <w:bCs/>
                <w:sz w:val="28"/>
                <w:szCs w:val="28"/>
                <w:lang w:val="en-SG"/>
              </w:rPr>
              <w:t xml:space="preserve"> </w:t>
            </w:r>
            <w:r w:rsidRPr="00B53E56">
              <w:rPr>
                <w:rFonts w:ascii="Times New Roman" w:eastAsia="Times New Roman" w:hAnsi="Times New Roman" w:cs="Times New Roman"/>
                <w:b/>
                <w:bCs/>
                <w:sz w:val="28"/>
                <w:szCs w:val="28"/>
              </w:rPr>
              <w:t>.......................</w:t>
            </w:r>
            <w:r w:rsidRPr="00B53E56">
              <w:rPr>
                <w:rFonts w:ascii="Times New Roman" w:eastAsia="Times New Roman" w:hAnsi="Times New Roman" w:cs="Times New Roman"/>
                <w:b/>
                <w:bCs/>
                <w:sz w:val="28"/>
                <w:szCs w:val="28"/>
                <w:lang w:val="en-SG"/>
              </w:rPr>
              <w:t>...........</w:t>
            </w:r>
          </w:p>
          <w:p w14:paraId="74896476" w14:textId="77777777" w:rsidR="00B53E56" w:rsidRDefault="00B53E56" w:rsidP="00B53E56">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Kính gửi: Chủ tịch Ủy ban nhân dân </w:t>
            </w:r>
            <w:r w:rsidRPr="00B53E56">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w:t>
            </w:r>
            <w:r w:rsidRPr="00B53E56">
              <w:rPr>
                <w:rFonts w:ascii="Times New Roman" w:eastAsia="Times New Roman" w:hAnsi="Times New Roman" w:cs="Times New Roman"/>
                <w:sz w:val="28"/>
                <w:szCs w:val="28"/>
              </w:rPr>
              <w:t>.......................</w:t>
            </w:r>
          </w:p>
          <w:p w14:paraId="02E60C80" w14:textId="77777777"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1. Người đề nghị </w:t>
            </w:r>
            <w:r w:rsidRPr="00B53E56">
              <w:rPr>
                <w:rFonts w:ascii="Times New Roman" w:eastAsia="Times New Roman" w:hAnsi="Times New Roman" w:cs="Times New Roman"/>
                <w:sz w:val="28"/>
                <w:szCs w:val="28"/>
                <w:vertAlign w:val="superscript"/>
                <w:lang w:val="en-SG"/>
              </w:rPr>
              <w:t>3</w:t>
            </w:r>
            <w:r>
              <w:rPr>
                <w:rFonts w:ascii="Times New Roman" w:eastAsia="Times New Roman" w:hAnsi="Times New Roman" w:cs="Times New Roman"/>
                <w:sz w:val="28"/>
                <w:szCs w:val="28"/>
                <w:lang w:val="en-SG"/>
              </w:rPr>
              <w:t xml:space="preserve">: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5880DEA4" w14:textId="0E5FE0C7"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2. Địa chỉ/trụ sở chính: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3F9600A8" w14:textId="0F3EF728"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3. Địa chỉ liên hệ (điện thoại, fax, email…):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0C91444B" w14:textId="7D9C6A3B"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4. Địa điểm thửa đất/khu đất (tại xã…., tỉnh…):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121BF75C" w14:textId="77777777"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5. Diện tích đất (m</w:t>
            </w:r>
            <w:r w:rsidRPr="000C775D">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trong đó: </w:t>
            </w:r>
          </w:p>
          <w:p w14:paraId="35790BBD" w14:textId="1B61666A"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a) Diện tích đất chuyên trồng lúa phải nộp tiền theo quy định của pháp luật về đất trồng lúa (m</w:t>
            </w:r>
            <w:r w:rsidRPr="000C775D">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(nếu có):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4F4AF202" w14:textId="229F516E"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b) Diện tích đất phải bóc tách tầng đất mặt theo pháp luật về đất trồng lúa (m</w:t>
            </w:r>
            <w:r w:rsidRPr="000C775D">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(nếu có):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000C775D">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178BCA4D" w14:textId="5503AABF"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6. Diện tích rừng (m</w:t>
            </w:r>
            <w:r w:rsidRPr="000C775D">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(nếu có): </w:t>
            </w:r>
            <w:r w:rsidRPr="00B53E56">
              <w:rPr>
                <w:rFonts w:ascii="Times New Roman" w:eastAsia="Times New Roman" w:hAnsi="Times New Roman" w:cs="Times New Roman"/>
                <w:sz w:val="28"/>
                <w:szCs w:val="28"/>
              </w:rPr>
              <w:t>................</w:t>
            </w:r>
            <w:r w:rsidR="000C775D">
              <w:rPr>
                <w:rFonts w:ascii="Times New Roman" w:eastAsia="Times New Roman" w:hAnsi="Times New Roman" w:cs="Times New Roman"/>
                <w:sz w:val="28"/>
                <w:szCs w:val="28"/>
                <w:lang w:val="en-SG"/>
              </w:rPr>
              <w:t>.</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24A2FF2B" w14:textId="08BA4DA9"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7. Để sử dụng vào mục đích </w:t>
            </w:r>
            <w:r w:rsidRPr="000C775D">
              <w:rPr>
                <w:rFonts w:ascii="Times New Roman" w:eastAsia="Times New Roman" w:hAnsi="Times New Roman" w:cs="Times New Roman"/>
                <w:sz w:val="28"/>
                <w:szCs w:val="28"/>
                <w:vertAlign w:val="superscript"/>
                <w:lang w:val="en-SG"/>
              </w:rPr>
              <w:t>4</w:t>
            </w:r>
            <w:r>
              <w:rPr>
                <w:rFonts w:ascii="Times New Roman" w:eastAsia="Times New Roman" w:hAnsi="Times New Roman" w:cs="Times New Roman"/>
                <w:sz w:val="28"/>
                <w:szCs w:val="28"/>
                <w:lang w:val="en-SG"/>
              </w:rPr>
              <w:t xml:space="preserve">: </w:t>
            </w:r>
            <w:r w:rsidRPr="00B53E56">
              <w:rPr>
                <w:rFonts w:ascii="Times New Roman" w:eastAsia="Times New Roman" w:hAnsi="Times New Roman" w:cs="Times New Roman"/>
                <w:sz w:val="28"/>
                <w:szCs w:val="28"/>
              </w:rPr>
              <w:t>...............</w:t>
            </w:r>
            <w:r w:rsidR="000C775D">
              <w:rPr>
                <w:rFonts w:ascii="Times New Roman" w:eastAsia="Times New Roman" w:hAnsi="Times New Roman" w:cs="Times New Roman"/>
                <w:sz w:val="28"/>
                <w:szCs w:val="28"/>
                <w:lang w:val="en-SG"/>
              </w:rPr>
              <w:t>.</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301D1AA0" w14:textId="6E4211ED"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8. Thời hạn sử dụng đất: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2951A5B8" w14:textId="77777777"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9. Xác định nhu cầu sử dụng đất thuộc trường hợp được miễn tiền sử dụng đất, tiền thuê đất theo quy định (nếu có). </w:t>
            </w:r>
          </w:p>
          <w:p w14:paraId="1BE33328" w14:textId="77777777"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10. Cam kết sử dụng đất, sử dụng rừng đúng mục đích, chấp hành đúng các quy định của pháp luật về đất đai, pháp luật lâm nghiệp, pháp luật về đất trồng lúa; nộp tiền sử dụng đất/ tiền để nhà nước bổ sung diện tích đất bị mất hoặc tăng hiệu quả sử dụng đất trồng lúa (nếu có); bóc tách tầng và sử dụng đất mặt đầy đủ, đúng hạn. </w:t>
            </w:r>
          </w:p>
          <w:p w14:paraId="68815A0B" w14:textId="77777777"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Các cam kết khác (nếu có):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02D763B2" w14:textId="77777777" w:rsidR="00B53E56" w:rsidRDefault="00B53E56" w:rsidP="00B53E56">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11. Tài liệu gửi kèm (nếu có) </w:t>
            </w:r>
            <w:r w:rsidRPr="000C775D">
              <w:rPr>
                <w:rFonts w:ascii="Times New Roman" w:eastAsia="Times New Roman" w:hAnsi="Times New Roman" w:cs="Times New Roman"/>
                <w:sz w:val="28"/>
                <w:szCs w:val="28"/>
                <w:vertAlign w:val="superscript"/>
                <w:lang w:val="en-SG"/>
              </w:rPr>
              <w:t>5</w:t>
            </w:r>
            <w:r>
              <w:rPr>
                <w:rFonts w:ascii="Times New Roman" w:eastAsia="Times New Roman" w:hAnsi="Times New Roman" w:cs="Times New Roman"/>
                <w:sz w:val="28"/>
                <w:szCs w:val="28"/>
                <w:lang w:val="en-SG"/>
              </w:rPr>
              <w:t xml:space="preserve">: </w:t>
            </w:r>
            <w:r w:rsidRPr="00B53E5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31F067EE" w14:textId="0B46164A" w:rsidR="00B53E56" w:rsidRPr="000C775D" w:rsidRDefault="000C775D" w:rsidP="000C775D">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00B53E56" w:rsidRPr="000C775D">
              <w:rPr>
                <w:rFonts w:ascii="Times New Roman" w:eastAsia="Times New Roman" w:hAnsi="Times New Roman" w:cs="Times New Roman"/>
                <w:b/>
                <w:bCs/>
                <w:sz w:val="28"/>
                <w:szCs w:val="28"/>
                <w:lang w:val="en-SG"/>
              </w:rPr>
              <w:t xml:space="preserve">Người làm đơn </w:t>
            </w:r>
            <w:r w:rsidR="00B53E56" w:rsidRPr="000C775D">
              <w:rPr>
                <w:rFonts w:ascii="Times New Roman" w:eastAsia="Times New Roman" w:hAnsi="Times New Roman" w:cs="Times New Roman"/>
                <w:b/>
                <w:bCs/>
                <w:sz w:val="28"/>
                <w:szCs w:val="28"/>
                <w:vertAlign w:val="superscript"/>
                <w:lang w:val="en-SG"/>
              </w:rPr>
              <w:t>6</w:t>
            </w:r>
          </w:p>
          <w:p w14:paraId="521946AB" w14:textId="2CF52DF4" w:rsidR="00B53E56" w:rsidRPr="000C775D" w:rsidRDefault="00B53E56" w:rsidP="000C775D">
            <w:pPr>
              <w:spacing w:line="360" w:lineRule="auto"/>
              <w:jc w:val="right"/>
              <w:rPr>
                <w:rFonts w:ascii="Times New Roman" w:eastAsia="Times New Roman" w:hAnsi="Times New Roman" w:cs="Times New Roman"/>
                <w:i/>
                <w:iCs/>
                <w:sz w:val="28"/>
                <w:szCs w:val="28"/>
                <w:lang w:val="en-SG"/>
              </w:rPr>
            </w:pPr>
            <w:r w:rsidRPr="000C775D">
              <w:rPr>
                <w:rFonts w:ascii="Times New Roman" w:eastAsia="Times New Roman" w:hAnsi="Times New Roman" w:cs="Times New Roman"/>
                <w:i/>
                <w:iCs/>
                <w:sz w:val="28"/>
                <w:szCs w:val="28"/>
                <w:lang w:val="en-SG"/>
              </w:rPr>
              <w:t xml:space="preserve">(Ký và ghi rõ họ tên, đóng dấu nếu có) </w:t>
            </w:r>
          </w:p>
        </w:tc>
      </w:tr>
    </w:tbl>
    <w:p w14:paraId="4E139958" w14:textId="538DF93F" w:rsidR="003257A3"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chuyển mục đích sử dụng đất mới nhất năm 2025 </w:t>
      </w:r>
      <w:r>
        <w:rPr>
          <w:rFonts w:ascii="Times New Roman" w:eastAsia="Times New Roman" w:hAnsi="Times New Roman" w:cs="Times New Roman"/>
          <w:b/>
          <w:color w:val="4A86E8"/>
          <w:sz w:val="28"/>
          <w:szCs w:val="28"/>
        </w:rPr>
        <w:t>TẠI ĐÂY.</w:t>
      </w:r>
    </w:p>
    <w:p w14:paraId="60EE9750" w14:textId="73862494" w:rsidR="003257A3" w:rsidRPr="000C775D"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0C775D">
        <w:rPr>
          <w:rFonts w:ascii="Times New Roman" w:eastAsia="Times New Roman" w:hAnsi="Times New Roman" w:cs="Times New Roman"/>
          <w:b/>
          <w:color w:val="000000"/>
          <w:sz w:val="28"/>
          <w:szCs w:val="28"/>
          <w:lang w:val="en-SG"/>
        </w:rPr>
        <w:t xml:space="preserve">Hướng dẫn điền đơn </w:t>
      </w:r>
    </w:p>
    <w:p w14:paraId="4301E55B" w14:textId="77777777" w:rsidR="000C775D" w:rsidRDefault="000C775D">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(1): Giao đất/thuê đất/cho phép chuyển mục đích sử dụng đất/giao đất và giao rừng/thuê đất và thuê rừng. </w:t>
      </w:r>
    </w:p>
    <w:p w14:paraId="1209D4F4" w14:textId="77777777" w:rsidR="000C775D" w:rsidRDefault="000C775D">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lastRenderedPageBreak/>
        <w:t xml:space="preserve">(2): Chủ tịch UBND cấp có thẩm quyền giao đất/ cho thuê đất/ cho phép chuyển mục đích sử dụng đất/giao đất và giao rừng/cho thuê đất và cho thuê rừng. </w:t>
      </w:r>
    </w:p>
    <w:p w14:paraId="792CD34A" w14:textId="77777777" w:rsidR="000C775D" w:rsidRDefault="000C775D">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(3): 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p w14:paraId="190CDED9" w14:textId="77777777" w:rsidR="000C775D" w:rsidRDefault="000C775D">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(4): Trường hợp đã được cấp giấy chứng nhận đầu tư/quyết định, chấp thuận chủ trương đầu tư/quyết định dự án….thì ghi rõ mục đích sử dụng đất để thực hiện dự án đầu tư theo giấy tờ đã cấp. Trường hợp đề nghị giao đất xây dựng công trình ngầm thì ghi rõ diện tích đất xây dựng công trình trên mặt đất phục vụ cho việc vận hành, khai thác sử dụng công trình ngầm quy định tại Điều 216 Luật Đất đai. </w:t>
      </w:r>
    </w:p>
    <w:p w14:paraId="2E6B0D04" w14:textId="77777777" w:rsidR="000C775D" w:rsidRDefault="000C775D">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(5): Thực hiện trong trường hợp hồ sơ giao đất/thuê đất/chuyển mục đích sử dụng đất/giao đất và giao rừng/thuê đất và thuê rừng do người đề nghị lập phải có theo quy định. </w:t>
      </w:r>
    </w:p>
    <w:p w14:paraId="564654F2" w14:textId="77777777" w:rsidR="000C775D" w:rsidRDefault="000C775D">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(6): Ghi rõ họ và tên cá nhân, cá nhân đại diện cho người sử dụng đất quy định tại Điều 4 Luật Đất đai. </w:t>
      </w:r>
    </w:p>
    <w:p w14:paraId="4C6CED32" w14:textId="77777777" w:rsidR="004F5528" w:rsidRPr="004F5528" w:rsidRDefault="000C775D">
      <w:pPr>
        <w:spacing w:after="0" w:line="360" w:lineRule="auto"/>
        <w:jc w:val="both"/>
        <w:rPr>
          <w:rFonts w:ascii="Times New Roman" w:eastAsia="Times New Roman" w:hAnsi="Times New Roman" w:cs="Times New Roman"/>
          <w:b/>
          <w:bCs/>
          <w:color w:val="000000"/>
          <w:sz w:val="28"/>
          <w:szCs w:val="28"/>
          <w:lang w:val="en-SG"/>
        </w:rPr>
      </w:pPr>
      <w:r w:rsidRPr="004F5528">
        <w:rPr>
          <w:rFonts w:ascii="Times New Roman" w:eastAsia="Times New Roman" w:hAnsi="Times New Roman" w:cs="Times New Roman"/>
          <w:b/>
          <w:bCs/>
          <w:color w:val="000000"/>
          <w:sz w:val="28"/>
          <w:szCs w:val="28"/>
          <w:lang w:val="en-SG"/>
        </w:rPr>
        <w:t xml:space="preserve">4. Các </w:t>
      </w:r>
      <w:r w:rsidR="004F5528" w:rsidRPr="004F5528">
        <w:rPr>
          <w:rFonts w:ascii="Times New Roman" w:eastAsia="Times New Roman" w:hAnsi="Times New Roman" w:cs="Times New Roman"/>
          <w:b/>
          <w:bCs/>
          <w:color w:val="000000"/>
          <w:sz w:val="28"/>
          <w:szCs w:val="28"/>
          <w:lang w:val="en-SG"/>
        </w:rPr>
        <w:t xml:space="preserve">trường hợp chuyển mục đích quyền sử dụng đất phải xin phép </w:t>
      </w:r>
    </w:p>
    <w:p w14:paraId="774AE980" w14:textId="77777777" w:rsidR="004F5528" w:rsidRPr="004F5528" w:rsidRDefault="00000000" w:rsidP="004F5528">
      <w:pPr>
        <w:spacing w:after="0" w:line="360" w:lineRule="auto"/>
        <w:rPr>
          <w:rFonts w:ascii="Times New Roman" w:hAnsi="Times New Roman" w:cs="Times New Roman"/>
          <w:iCs/>
          <w:color w:val="000000"/>
          <w:sz w:val="28"/>
          <w:szCs w:val="28"/>
          <w:lang w:val="en-SG"/>
        </w:rPr>
      </w:pPr>
      <w:r w:rsidRPr="004F5528">
        <w:rPr>
          <w:rFonts w:ascii="Times New Roman" w:eastAsia="Times New Roman" w:hAnsi="Times New Roman" w:cs="Times New Roman"/>
          <w:iCs/>
          <w:color w:val="000000"/>
          <w:sz w:val="28"/>
          <w:szCs w:val="28"/>
        </w:rPr>
        <w:t xml:space="preserve"> </w:t>
      </w:r>
      <w:r w:rsidR="004F5528" w:rsidRPr="004F5528">
        <w:rPr>
          <w:rFonts w:ascii="Times New Roman" w:hAnsi="Times New Roman" w:cs="Times New Roman"/>
          <w:iCs/>
          <w:color w:val="000000"/>
          <w:sz w:val="28"/>
          <w:szCs w:val="28"/>
          <w:lang w:val="en-SG"/>
        </w:rPr>
        <w:t>Theo khoản 1 Điều 121 Luật Đất đai 2024 quy định các trường hợp chuyển mục đích sử dụng đất phải được cơ quan nhà nước có thẩm quyền cho phép bao gồm:</w:t>
      </w:r>
    </w:p>
    <w:p w14:paraId="0FECC17F" w14:textId="77777777" w:rsidR="004F5528" w:rsidRPr="004F5528" w:rsidRDefault="004F5528" w:rsidP="004F5528">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4F5528">
        <w:rPr>
          <w:rFonts w:ascii="Times New Roman" w:eastAsia="Times New Roman" w:hAnsi="Times New Roman" w:cs="Times New Roman"/>
          <w:iCs/>
          <w:color w:val="000000"/>
          <w:sz w:val="28"/>
          <w:szCs w:val="28"/>
          <w:lang w:val="en-SG"/>
        </w:rPr>
        <w:t>Chuyển đất trồng lúa, đất rừng đặc dụng, đất rừng phòng hộ, đất rừng sản xuất sang loại đất khác trong nhóm đất nông nghiệp;</w:t>
      </w:r>
    </w:p>
    <w:p w14:paraId="08C7F17E" w14:textId="77777777" w:rsidR="004F5528" w:rsidRPr="004F5528" w:rsidRDefault="004F5528" w:rsidP="004F5528">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4F5528">
        <w:rPr>
          <w:rFonts w:ascii="Times New Roman" w:eastAsia="Times New Roman" w:hAnsi="Times New Roman" w:cs="Times New Roman"/>
          <w:iCs/>
          <w:color w:val="000000"/>
          <w:sz w:val="28"/>
          <w:szCs w:val="28"/>
          <w:lang w:val="en-SG"/>
        </w:rPr>
        <w:t>Chuyển đất nông nghiệp sang đất phi nông nghiệp;</w:t>
      </w:r>
    </w:p>
    <w:p w14:paraId="798825C5" w14:textId="77777777" w:rsidR="004F5528" w:rsidRPr="004F5528" w:rsidRDefault="004F5528" w:rsidP="004F5528">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4F5528">
        <w:rPr>
          <w:rFonts w:ascii="Times New Roman" w:eastAsia="Times New Roman" w:hAnsi="Times New Roman" w:cs="Times New Roman"/>
          <w:iCs/>
          <w:color w:val="000000"/>
          <w:sz w:val="28"/>
          <w:szCs w:val="28"/>
          <w:lang w:val="en-SG"/>
        </w:rPr>
        <w:t>Chuyển các loại đất khác sang đất chăn nuôi tập trung khi thực hiện dự án chăn nuôi tập trung quy mô lớn;</w:t>
      </w:r>
    </w:p>
    <w:p w14:paraId="771DDCD7" w14:textId="77777777" w:rsidR="004F5528" w:rsidRPr="004F5528" w:rsidRDefault="004F5528" w:rsidP="004F5528">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4F5528">
        <w:rPr>
          <w:rFonts w:ascii="Times New Roman" w:eastAsia="Times New Roman" w:hAnsi="Times New Roman" w:cs="Times New Roman"/>
          <w:iCs/>
          <w:color w:val="000000"/>
          <w:sz w:val="28"/>
          <w:szCs w:val="28"/>
          <w:lang w:val="en-SG"/>
        </w:rPr>
        <w:t>Chuyển đất phi nông nghiệp được Nhà nước giao đất không thu tiền sử dụng đất sang loại đất phi nông nghiệp khác được Nhà nước giao đất có thu tiền sử dụng đất hoặc cho thuê đất;</w:t>
      </w:r>
    </w:p>
    <w:p w14:paraId="4FAE220F" w14:textId="77777777" w:rsidR="004F5528" w:rsidRPr="004F5528" w:rsidRDefault="004F5528" w:rsidP="004F5528">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4F5528">
        <w:rPr>
          <w:rFonts w:ascii="Times New Roman" w:eastAsia="Times New Roman" w:hAnsi="Times New Roman" w:cs="Times New Roman"/>
          <w:iCs/>
          <w:color w:val="000000"/>
          <w:sz w:val="28"/>
          <w:szCs w:val="28"/>
          <w:lang w:val="en-SG"/>
        </w:rPr>
        <w:t>Chuyển đất phi nông nghiệp không phải là đất ở sang đất ở;</w:t>
      </w:r>
    </w:p>
    <w:p w14:paraId="665D8053" w14:textId="77777777" w:rsidR="004F5528" w:rsidRPr="004F5528" w:rsidRDefault="004F5528" w:rsidP="004F5528">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4F5528">
        <w:rPr>
          <w:rFonts w:ascii="Times New Roman" w:eastAsia="Times New Roman" w:hAnsi="Times New Roman" w:cs="Times New Roman"/>
          <w:iCs/>
          <w:color w:val="000000"/>
          <w:sz w:val="28"/>
          <w:szCs w:val="28"/>
          <w:lang w:val="en-SG"/>
        </w:rPr>
        <w:lastRenderedPageBreak/>
        <w:t>Chuyển đất xây dựng công trình sự nghiệp, đất sử dụng vào mục đích công cộng có mục đích kinh doanh sang đất sản xuất, kinh doanh phi nông nghiệp;</w:t>
      </w:r>
    </w:p>
    <w:p w14:paraId="2C10D90E" w14:textId="77777777" w:rsidR="004F5528" w:rsidRPr="004F5528" w:rsidRDefault="004F5528" w:rsidP="004F5528">
      <w:pPr>
        <w:numPr>
          <w:ilvl w:val="0"/>
          <w:numId w:val="2"/>
        </w:numPr>
        <w:spacing w:after="0" w:line="360" w:lineRule="auto"/>
        <w:jc w:val="both"/>
        <w:rPr>
          <w:rFonts w:ascii="Times New Roman" w:eastAsia="Times New Roman" w:hAnsi="Times New Roman" w:cs="Times New Roman"/>
          <w:iCs/>
          <w:color w:val="000000"/>
          <w:sz w:val="28"/>
          <w:szCs w:val="28"/>
          <w:lang w:val="en-SG"/>
        </w:rPr>
      </w:pPr>
      <w:r w:rsidRPr="004F5528">
        <w:rPr>
          <w:rFonts w:ascii="Times New Roman" w:eastAsia="Times New Roman" w:hAnsi="Times New Roman" w:cs="Times New Roman"/>
          <w:iCs/>
          <w:color w:val="000000"/>
          <w:sz w:val="28"/>
          <w:szCs w:val="28"/>
          <w:lang w:val="en-SG"/>
        </w:rPr>
        <w:t>Chuyển đất sản xuất, kinh doanh phi nông nghiệp không phải là đất thương mại, dịch vụ sang đất thương mại, dịch vụ.</w:t>
      </w:r>
    </w:p>
    <w:p w14:paraId="0EA4DC13" w14:textId="59D6AB21" w:rsidR="003257A3" w:rsidRPr="004F5528" w:rsidRDefault="004F5528">
      <w:pPr>
        <w:spacing w:after="0" w:line="360" w:lineRule="auto"/>
        <w:jc w:val="both"/>
        <w:rPr>
          <w:rFonts w:ascii="Times New Roman" w:eastAsia="Times New Roman" w:hAnsi="Times New Roman" w:cs="Times New Roman"/>
          <w:i/>
          <w:color w:val="000000"/>
          <w:sz w:val="28"/>
          <w:szCs w:val="28"/>
          <w:lang w:val="en-SG"/>
        </w:rPr>
      </w:pPr>
      <w:r w:rsidRPr="004F5528">
        <w:rPr>
          <w:rFonts w:ascii="Times New Roman" w:eastAsia="Times New Roman" w:hAnsi="Times New Roman" w:cs="Times New Roman"/>
          <w:i/>
          <w:color w:val="000000"/>
          <w:sz w:val="28"/>
          <w:szCs w:val="28"/>
        </w:rPr>
        <w:t xml:space="preserve">Trên đây là mẫu </w:t>
      </w:r>
      <w:r w:rsidRPr="004F5528">
        <w:rPr>
          <w:rFonts w:ascii="Times New Roman" w:eastAsia="Times New Roman" w:hAnsi="Times New Roman" w:cs="Times New Roman"/>
          <w:i/>
          <w:color w:val="000000"/>
          <w:sz w:val="28"/>
          <w:szCs w:val="28"/>
          <w:lang w:val="en-SG"/>
        </w:rPr>
        <w:t>đơn đề nghị chuyển mục đích sử dụng đất</w:t>
      </w:r>
      <w:r w:rsidRPr="004F5528">
        <w:rPr>
          <w:rFonts w:ascii="Times New Roman" w:eastAsia="Times New Roman" w:hAnsi="Times New Roman" w:cs="Times New Roman"/>
          <w:i/>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3257A3" w:rsidRPr="004F5528">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008EBD-2268-4727-A25A-08BF18C85FBB}"/>
    <w:embedItalic r:id="rId2" w:fontKey="{4086E8F4-2B68-4E9B-8D11-958DA0C5A45C}"/>
  </w:font>
  <w:font w:name="Calibri Light">
    <w:panose1 w:val="020F0302020204030204"/>
    <w:charset w:val="00"/>
    <w:family w:val="swiss"/>
    <w:pitch w:val="variable"/>
    <w:sig w:usb0="E4002EFF" w:usb1="C200247B" w:usb2="00000009" w:usb3="00000000" w:csb0="000001FF" w:csb1="00000000"/>
    <w:embedRegular r:id="rId3" w:fontKey="{1ED57DDD-898C-4DA8-8C0D-ED134E3671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3933"/>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0187F4F"/>
    <w:multiLevelType w:val="multilevel"/>
    <w:tmpl w:val="B516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1708030">
    <w:abstractNumId w:val="0"/>
  </w:num>
  <w:num w:numId="2" w16cid:durableId="1616398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7A3"/>
    <w:rsid w:val="000C775D"/>
    <w:rsid w:val="003257A3"/>
    <w:rsid w:val="004F5528"/>
    <w:rsid w:val="007977F6"/>
    <w:rsid w:val="00B53E5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A3E55"/>
  <w15:docId w15:val="{12B3AD90-F195-4A56-B55B-F05BE624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C38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38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38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C38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C38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C38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38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38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38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38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38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3835"/>
    <w:rPr>
      <w:rFonts w:eastAsiaTheme="majorEastAsia" w:cstheme="majorBidi"/>
      <w:color w:val="272727" w:themeColor="text1" w:themeTint="D8"/>
    </w:rPr>
  </w:style>
  <w:style w:type="character" w:customStyle="1" w:styleId="TitleChar">
    <w:name w:val="Title Char"/>
    <w:basedOn w:val="DefaultParagraphFont"/>
    <w:link w:val="Title"/>
    <w:uiPriority w:val="10"/>
    <w:rsid w:val="003C383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C38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3835"/>
    <w:pPr>
      <w:spacing w:before="160"/>
      <w:jc w:val="center"/>
    </w:pPr>
    <w:rPr>
      <w:i/>
      <w:iCs/>
      <w:color w:val="404040" w:themeColor="text1" w:themeTint="BF"/>
    </w:rPr>
  </w:style>
  <w:style w:type="character" w:customStyle="1" w:styleId="QuoteChar">
    <w:name w:val="Quote Char"/>
    <w:basedOn w:val="DefaultParagraphFont"/>
    <w:link w:val="Quote"/>
    <w:uiPriority w:val="29"/>
    <w:rsid w:val="003C3835"/>
    <w:rPr>
      <w:i/>
      <w:iCs/>
      <w:color w:val="404040" w:themeColor="text1" w:themeTint="BF"/>
    </w:rPr>
  </w:style>
  <w:style w:type="paragraph" w:styleId="ListParagraph">
    <w:name w:val="List Paragraph"/>
    <w:basedOn w:val="Normal"/>
    <w:uiPriority w:val="34"/>
    <w:qFormat/>
    <w:rsid w:val="003C3835"/>
    <w:pPr>
      <w:ind w:left="720"/>
      <w:contextualSpacing/>
    </w:pPr>
  </w:style>
  <w:style w:type="character" w:styleId="IntenseEmphasis">
    <w:name w:val="Intense Emphasis"/>
    <w:basedOn w:val="DefaultParagraphFont"/>
    <w:uiPriority w:val="21"/>
    <w:qFormat/>
    <w:rsid w:val="003C3835"/>
    <w:rPr>
      <w:i/>
      <w:iCs/>
      <w:color w:val="2F5496" w:themeColor="accent1" w:themeShade="BF"/>
    </w:rPr>
  </w:style>
  <w:style w:type="paragraph" w:styleId="IntenseQuote">
    <w:name w:val="Intense Quote"/>
    <w:basedOn w:val="Normal"/>
    <w:next w:val="Normal"/>
    <w:link w:val="IntenseQuoteChar"/>
    <w:uiPriority w:val="30"/>
    <w:qFormat/>
    <w:rsid w:val="003C38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3835"/>
    <w:rPr>
      <w:i/>
      <w:iCs/>
      <w:color w:val="2F5496" w:themeColor="accent1" w:themeShade="BF"/>
    </w:rPr>
  </w:style>
  <w:style w:type="character" w:styleId="IntenseReference">
    <w:name w:val="Intense Reference"/>
    <w:basedOn w:val="DefaultParagraphFont"/>
    <w:uiPriority w:val="32"/>
    <w:qFormat/>
    <w:rsid w:val="003C3835"/>
    <w:rPr>
      <w:b/>
      <w:bCs/>
      <w:smallCaps/>
      <w:color w:val="2F5496" w:themeColor="accent1" w:themeShade="BF"/>
      <w:spacing w:val="5"/>
    </w:rPr>
  </w:style>
  <w:style w:type="character" w:styleId="Strong">
    <w:name w:val="Strong"/>
    <w:basedOn w:val="DefaultParagraphFont"/>
    <w:uiPriority w:val="22"/>
    <w:qFormat/>
    <w:rsid w:val="003C3835"/>
    <w:rPr>
      <w:b/>
      <w:bCs/>
    </w:rPr>
  </w:style>
  <w:style w:type="paragraph" w:styleId="NormalWeb">
    <w:name w:val="Normal (Web)"/>
    <w:basedOn w:val="Normal"/>
    <w:uiPriority w:val="99"/>
    <w:semiHidden/>
    <w:unhideWhenUsed/>
    <w:rsid w:val="003C383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C3835"/>
  </w:style>
  <w:style w:type="table" w:styleId="TableGrid">
    <w:name w:val="Table Grid"/>
    <w:basedOn w:val="TableNormal"/>
    <w:uiPriority w:val="39"/>
    <w:rsid w:val="003C3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53E56"/>
    <w:rPr>
      <w:color w:val="0563C1" w:themeColor="hyperlink"/>
      <w:u w:val="single"/>
    </w:rPr>
  </w:style>
  <w:style w:type="character" w:styleId="UnresolvedMention">
    <w:name w:val="Unresolved Mention"/>
    <w:basedOn w:val="DefaultParagraphFont"/>
    <w:uiPriority w:val="99"/>
    <w:semiHidden/>
    <w:unhideWhenUsed/>
    <w:rsid w:val="00B53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NNsquHPBjchsESQ0Zhhva61axw==">CgMxLjA4AHIhMS00NWJPcFRFOWgzZkYzbzhDZ3g5a0RMRDVRVnFYaFpl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2025-11-03T02:37:00Z</dcterms:created>
  <dcterms:modified xsi:type="dcterms:W3CDTF">2025-11-03T02:37:00Z</dcterms:modified>
</cp:coreProperties>
</file>