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C4AB" w14:textId="501EFE96" w:rsidR="004C73EC" w:rsidRPr="00941674" w:rsidRDefault="004C73EC" w:rsidP="00941674">
      <w:pPr>
        <w:spacing w:after="0" w:line="360" w:lineRule="auto"/>
        <w:ind w:firstLine="0"/>
        <w:jc w:val="center"/>
        <w:rPr>
          <w:rFonts w:cs="Times New Roman"/>
          <w:color w:val="EE0000"/>
          <w:sz w:val="28"/>
          <w:szCs w:val="28"/>
          <w:lang w:val="vi-VN"/>
        </w:rPr>
      </w:pPr>
      <w:bookmarkStart w:id="0" w:name="_Hlk210822127"/>
      <w:r w:rsidRPr="00941674">
        <w:rPr>
          <w:rFonts w:cs="Times New Roman"/>
          <w:color w:val="EE0000"/>
          <w:sz w:val="28"/>
          <w:szCs w:val="28"/>
        </w:rPr>
        <w:t>Mẫu giấy</w:t>
      </w:r>
      <w:r w:rsidRPr="00941674">
        <w:rPr>
          <w:rFonts w:cs="Times New Roman"/>
          <w:color w:val="EE0000"/>
          <w:sz w:val="28"/>
          <w:szCs w:val="28"/>
          <w:lang w:val="vi-VN"/>
        </w:rPr>
        <w:t xml:space="preserve"> đăng ký chào bán chứng quyền có đảm bảo mới nhất 2025</w:t>
      </w:r>
    </w:p>
    <w:p w14:paraId="573E6F8A" w14:textId="0EC85441" w:rsidR="004C73EC" w:rsidRPr="00941674" w:rsidRDefault="004C73EC" w:rsidP="00941674">
      <w:pPr>
        <w:spacing w:after="0" w:line="360" w:lineRule="auto"/>
        <w:ind w:firstLine="0"/>
        <w:rPr>
          <w:rFonts w:cs="Times New Roman"/>
          <w:i/>
          <w:iCs/>
          <w:sz w:val="28"/>
          <w:szCs w:val="28"/>
          <w:lang w:val="vi-VN"/>
        </w:rPr>
      </w:pPr>
      <w:r w:rsidRPr="00941674">
        <w:rPr>
          <w:rFonts w:cs="Times New Roman"/>
          <w:b w:val="0"/>
          <w:bCs w:val="0"/>
          <w:i/>
          <w:iCs/>
          <w:sz w:val="28"/>
          <w:szCs w:val="28"/>
        </w:rPr>
        <w:t xml:space="preserve">Mẫu </w:t>
      </w:r>
      <w:r w:rsidR="004D2965">
        <w:rPr>
          <w:rFonts w:cs="Times New Roman"/>
          <w:b w:val="0"/>
          <w:bCs w:val="0"/>
          <w:i/>
          <w:iCs/>
          <w:sz w:val="28"/>
          <w:szCs w:val="28"/>
        </w:rPr>
        <w:t>g</w:t>
      </w:r>
      <w:r w:rsidRPr="00941674">
        <w:rPr>
          <w:rFonts w:cs="Times New Roman"/>
          <w:b w:val="0"/>
          <w:bCs w:val="0"/>
          <w:i/>
          <w:iCs/>
          <w:sz w:val="28"/>
          <w:szCs w:val="28"/>
        </w:rPr>
        <w:t>iấy đăng ký chào bán chứng quyền có bảo đảm hiện nay được quy định tại Nghị định 245/2025/NĐ-CP. Sau</w:t>
      </w:r>
      <w:r w:rsidRPr="00941674">
        <w:rPr>
          <w:rFonts w:cs="Times New Roman"/>
          <w:b w:val="0"/>
          <w:bCs w:val="0"/>
          <w:i/>
          <w:iCs/>
          <w:sz w:val="28"/>
          <w:szCs w:val="28"/>
          <w:lang w:val="vi-VN"/>
        </w:rPr>
        <w:t xml:space="preserve"> đây, các bạn hãy cùng </w:t>
      </w:r>
      <w:r w:rsidRPr="00941674">
        <w:rPr>
          <w:rFonts w:cs="Times New Roman"/>
          <w:b w:val="0"/>
          <w:bCs w:val="0"/>
          <w:i/>
          <w:iCs/>
          <w:sz w:val="28"/>
          <w:szCs w:val="28"/>
        </w:rPr>
        <w:t>theo dõi bài viết sau của Vietjack</w:t>
      </w:r>
      <w:r w:rsidRPr="00941674">
        <w:rPr>
          <w:rFonts w:cs="Times New Roman"/>
          <w:b w:val="0"/>
          <w:bCs w:val="0"/>
          <w:i/>
          <w:iCs/>
          <w:sz w:val="28"/>
          <w:szCs w:val="28"/>
          <w:lang w:val="vi-VN"/>
        </w:rPr>
        <w:t xml:space="preserve"> </w:t>
      </w:r>
      <w:r w:rsidRPr="00941674">
        <w:rPr>
          <w:rFonts w:cs="Times New Roman"/>
          <w:b w:val="0"/>
          <w:bCs w:val="0"/>
          <w:i/>
          <w:iCs/>
          <w:sz w:val="28"/>
          <w:szCs w:val="28"/>
        </w:rPr>
        <w:t>để tìm hiểu rõ hơn về mẫu giấy này.</w:t>
      </w:r>
      <w:r w:rsidRPr="00941674">
        <w:rPr>
          <w:rFonts w:cs="Times New Roman"/>
          <w:i/>
          <w:iCs/>
          <w:sz w:val="28"/>
          <w:szCs w:val="28"/>
        </w:rPr>
        <w:t xml:space="preserve"> </w:t>
      </w:r>
    </w:p>
    <w:p w14:paraId="053F3944" w14:textId="796163B7" w:rsidR="004C73EC" w:rsidRPr="00941674" w:rsidRDefault="004C73EC" w:rsidP="00941674">
      <w:pPr>
        <w:spacing w:after="0" w:line="360" w:lineRule="auto"/>
        <w:ind w:firstLine="0"/>
        <w:rPr>
          <w:rFonts w:eastAsia="Times New Roman" w:cs="Times New Roman"/>
          <w:color w:val="222222"/>
          <w:kern w:val="0"/>
          <w:sz w:val="28"/>
          <w:szCs w:val="28"/>
          <w:lang w:val="vi-VN" w:eastAsia="vi-VN"/>
          <w14:ligatures w14:val="none"/>
        </w:rPr>
      </w:pPr>
      <w:r w:rsidRPr="00941674">
        <w:rPr>
          <w:rFonts w:eastAsia="Times New Roman" w:cs="Times New Roman"/>
          <w:color w:val="222222"/>
          <w:kern w:val="0"/>
          <w:sz w:val="28"/>
          <w:szCs w:val="28"/>
          <w:lang w:val="vi-VN" w:eastAsia="vi-VN"/>
          <w14:ligatures w14:val="none"/>
        </w:rPr>
        <w:t xml:space="preserve">1. Chứng quyền, chứng quyền có đảm bảo là gì? </w:t>
      </w:r>
    </w:p>
    <w:p w14:paraId="25A2E75B" w14:textId="39D0404A" w:rsidR="004C73EC" w:rsidRPr="004C73EC" w:rsidRDefault="004C73EC"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 xml:space="preserve">- Theo </w:t>
      </w:r>
      <w:r w:rsidRPr="004C73EC">
        <w:rPr>
          <w:rFonts w:eastAsia="Times New Roman" w:cs="Times New Roman"/>
          <w:b w:val="0"/>
          <w:bCs w:val="0"/>
          <w:kern w:val="0"/>
          <w:sz w:val="28"/>
          <w:szCs w:val="28"/>
          <w:lang w:val="vi-VN" w:eastAsia="vi-VN"/>
          <w14:ligatures w14:val="none"/>
        </w:rPr>
        <w:t>Điều 4 </w:t>
      </w:r>
      <w:hyperlink r:id="rId4" w:history="1">
        <w:r w:rsidRPr="004C73EC">
          <w:rPr>
            <w:rFonts w:eastAsia="Times New Roman" w:cs="Times New Roman"/>
            <w:b w:val="0"/>
            <w:bCs w:val="0"/>
            <w:kern w:val="0"/>
            <w:sz w:val="28"/>
            <w:szCs w:val="28"/>
            <w:lang w:val="vi-VN" w:eastAsia="vi-VN"/>
            <w14:ligatures w14:val="none"/>
          </w:rPr>
          <w:t>Luật Chứng khoán</w:t>
        </w:r>
      </w:hyperlink>
      <w:r w:rsidRPr="004C73EC">
        <w:rPr>
          <w:rFonts w:eastAsia="Times New Roman" w:cs="Times New Roman"/>
          <w:b w:val="0"/>
          <w:bCs w:val="0"/>
          <w:kern w:val="0"/>
          <w:sz w:val="28"/>
          <w:szCs w:val="28"/>
          <w:lang w:val="vi-VN" w:eastAsia="vi-VN"/>
          <w14:ligatures w14:val="none"/>
        </w:rPr>
        <w:t>, chứng</w:t>
      </w:r>
      <w:r w:rsidRPr="004C73EC">
        <w:rPr>
          <w:rFonts w:eastAsia="Times New Roman" w:cs="Times New Roman"/>
          <w:b w:val="0"/>
          <w:bCs w:val="0"/>
          <w:color w:val="222222"/>
          <w:kern w:val="0"/>
          <w:sz w:val="28"/>
          <w:szCs w:val="28"/>
          <w:lang w:val="vi-VN" w:eastAsia="vi-VN"/>
          <w14:ligatures w14:val="none"/>
        </w:rPr>
        <w:t xml:space="preserve"> quyền là loại chứng khoán được phát hành cùng với việc phát hành trái phiếu hoặc cổ phiếu ưu đãi, cho phép người sở hữu chứng quyền được quyền mua một số cổ phiếu phổ thông nhất định theo mức giá đã được xác định trước trong khoảng thời gian xác định.</w:t>
      </w:r>
    </w:p>
    <w:p w14:paraId="0FA66A56" w14:textId="3322AB80" w:rsidR="004C73EC" w:rsidRPr="00031AEC" w:rsidRDefault="004C73EC" w:rsidP="00941674">
      <w:pPr>
        <w:spacing w:after="0" w:line="360" w:lineRule="auto"/>
        <w:ind w:firstLine="0"/>
        <w:rPr>
          <w:rFonts w:eastAsia="Times New Roman" w:cs="Times New Roman"/>
          <w:b w:val="0"/>
          <w:bCs w:val="0"/>
          <w:color w:val="222222"/>
          <w:kern w:val="0"/>
          <w:sz w:val="28"/>
          <w:szCs w:val="28"/>
          <w:lang w:eastAsia="vi-VN"/>
          <w14:ligatures w14:val="none"/>
        </w:rPr>
      </w:pPr>
      <w:r w:rsidRPr="004C73EC">
        <w:rPr>
          <w:rFonts w:eastAsia="Times New Roman" w:cs="Times New Roman"/>
          <w:b w:val="0"/>
          <w:bCs w:val="0"/>
          <w:color w:val="222222"/>
          <w:kern w:val="0"/>
          <w:sz w:val="28"/>
          <w:szCs w:val="28"/>
          <w:lang w:val="vi-VN" w:eastAsia="vi-VN"/>
          <w14:ligatures w14:val="none"/>
        </w:rPr>
        <w:t>- Chứng quyền có bảo đảm là loại chứng khoán có tài sản bảo đảm do công ty chứng khoán phát hành, cho phép người sở hữu được quyền mua hoặc được quyền bán chứng khoán cơ sở với tổ chức phát hành chứng quyền có bảo đảm đó theo mức giá đã được xác định trước, tại một thời điểm hoặc trước một thời điểm đã được ấn định hoặc nhận khoản tiền chênh lệch giữa giá thực hiện và giá chứng khoán cơ sở tại thời điểm thực hiện.</w:t>
      </w:r>
    </w:p>
    <w:p w14:paraId="37F676B7" w14:textId="64658013" w:rsidR="004C73EC" w:rsidRPr="00941674" w:rsidRDefault="00941674" w:rsidP="00941674">
      <w:pPr>
        <w:keepNext/>
        <w:spacing w:after="0" w:line="360" w:lineRule="auto"/>
        <w:ind w:firstLine="0"/>
        <w:rPr>
          <w:rFonts w:cs="Times New Roman"/>
          <w:sz w:val="28"/>
          <w:szCs w:val="28"/>
        </w:rPr>
      </w:pPr>
      <w:r w:rsidRPr="00941674">
        <w:rPr>
          <w:rFonts w:cs="Times New Roman"/>
          <w:noProof/>
          <w:sz w:val="28"/>
          <w:szCs w:val="28"/>
        </w:rPr>
        <w:drawing>
          <wp:inline distT="0" distB="0" distL="0" distR="0" wp14:anchorId="17C80F61" wp14:editId="4E261E24">
            <wp:extent cx="6319380" cy="2497225"/>
            <wp:effectExtent l="0" t="0" r="0" b="0"/>
            <wp:docPr id="1279515692" name="Picture 1" descr="Thị trường tiền tệ là gì? Công cụ do lường thị trường tiền tệ phổ bi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ị trường tiền tệ là gì? Công cụ do lường thị trường tiền tệ phổ biế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47418" cy="2508305"/>
                    </a:xfrm>
                    <a:prstGeom prst="rect">
                      <a:avLst/>
                    </a:prstGeom>
                    <a:noFill/>
                    <a:ln>
                      <a:noFill/>
                    </a:ln>
                  </pic:spPr>
                </pic:pic>
              </a:graphicData>
            </a:graphic>
          </wp:inline>
        </w:drawing>
      </w:r>
    </w:p>
    <w:p w14:paraId="05351A6F" w14:textId="2A42525F" w:rsidR="004C73EC" w:rsidRPr="00031AEC" w:rsidRDefault="00941674" w:rsidP="00941674">
      <w:pPr>
        <w:pStyle w:val="Caption"/>
        <w:spacing w:after="0" w:line="360" w:lineRule="auto"/>
        <w:jc w:val="center"/>
        <w:rPr>
          <w:rFonts w:cs="Times New Roman"/>
          <w:b w:val="0"/>
          <w:bCs w:val="0"/>
          <w:color w:val="auto"/>
          <w:sz w:val="28"/>
          <w:szCs w:val="28"/>
        </w:rPr>
      </w:pPr>
      <w:r w:rsidRPr="00941674">
        <w:rPr>
          <w:rFonts w:cs="Times New Roman"/>
          <w:b w:val="0"/>
          <w:bCs w:val="0"/>
          <w:color w:val="auto"/>
          <w:sz w:val="28"/>
          <w:szCs w:val="28"/>
          <w:lang w:val="vi-VN"/>
        </w:rPr>
        <w:t>Chứng quyền có đảm bảo</w:t>
      </w:r>
      <w:r w:rsidR="00031AEC">
        <w:rPr>
          <w:rFonts w:cs="Times New Roman"/>
          <w:b w:val="0"/>
          <w:bCs w:val="0"/>
          <w:color w:val="auto"/>
          <w:sz w:val="28"/>
          <w:szCs w:val="28"/>
        </w:rPr>
        <w:t xml:space="preserve"> là gì? Ảnh minh họa. </w:t>
      </w:r>
    </w:p>
    <w:p w14:paraId="7DF2336F" w14:textId="336D14AB" w:rsidR="004C73EC" w:rsidRPr="00031AEC" w:rsidRDefault="00941674" w:rsidP="00941674">
      <w:pPr>
        <w:spacing w:after="0" w:line="360" w:lineRule="auto"/>
        <w:ind w:firstLine="0"/>
        <w:rPr>
          <w:rFonts w:cs="Times New Roman"/>
          <w:sz w:val="28"/>
          <w:szCs w:val="28"/>
        </w:rPr>
      </w:pPr>
      <w:r w:rsidRPr="00941674">
        <w:rPr>
          <w:rFonts w:cs="Times New Roman"/>
          <w:sz w:val="28"/>
          <w:szCs w:val="28"/>
          <w:lang w:val="vi-VN"/>
        </w:rPr>
        <w:t>2. Mẫu giấy</w:t>
      </w:r>
      <w:r w:rsidR="00031AEC">
        <w:rPr>
          <w:rFonts w:cs="Times New Roman"/>
          <w:sz w:val="28"/>
          <w:szCs w:val="28"/>
        </w:rPr>
        <w:t xml:space="preserve"> đăng ký chào bán</w:t>
      </w:r>
      <w:r w:rsidRPr="00941674">
        <w:rPr>
          <w:rFonts w:cs="Times New Roman"/>
          <w:sz w:val="28"/>
          <w:szCs w:val="28"/>
          <w:lang w:val="vi-VN"/>
        </w:rPr>
        <w:t xml:space="preserve"> chứng quyền có đảm bảo </w:t>
      </w:r>
      <w:r w:rsidR="00031AEC">
        <w:rPr>
          <w:rFonts w:cs="Times New Roman"/>
          <w:sz w:val="28"/>
          <w:szCs w:val="28"/>
        </w:rPr>
        <w:t xml:space="preserve">mới nhất 2025 </w:t>
      </w:r>
    </w:p>
    <w:p w14:paraId="5B9663E9" w14:textId="5C25B9DA" w:rsidR="00941674" w:rsidRPr="00031AEC" w:rsidRDefault="00031AEC" w:rsidP="00941674">
      <w:pPr>
        <w:spacing w:after="0" w:line="360" w:lineRule="auto"/>
        <w:ind w:firstLine="0"/>
        <w:rPr>
          <w:rFonts w:cs="Times New Roman"/>
          <w:b w:val="0"/>
          <w:bCs w:val="0"/>
          <w:sz w:val="28"/>
          <w:szCs w:val="28"/>
          <w:lang w:val="vi-VN"/>
        </w:rPr>
      </w:pPr>
      <w:r w:rsidRPr="00031AEC">
        <w:rPr>
          <w:rFonts w:cs="Times New Roman"/>
          <w:b w:val="0"/>
          <w:bCs w:val="0"/>
          <w:sz w:val="28"/>
          <w:szCs w:val="28"/>
          <w:lang w:val="vi-VN"/>
        </w:rPr>
        <w:t>Mẫu Giấy đăng ký chào bán chứng quyền có bảo đảm ban hành kèm theo Nghị định 245/2025/NĐ-CP.</w:t>
      </w:r>
    </w:p>
    <w:tbl>
      <w:tblPr>
        <w:tblStyle w:val="TableGrid"/>
        <w:tblW w:w="0" w:type="auto"/>
        <w:tblLook w:val="04A0" w:firstRow="1" w:lastRow="0" w:firstColumn="1" w:lastColumn="0" w:noHBand="0" w:noVBand="1"/>
      </w:tblPr>
      <w:tblGrid>
        <w:gridCol w:w="9964"/>
      </w:tblGrid>
      <w:tr w:rsidR="00941674" w14:paraId="46F156F4" w14:textId="77777777" w:rsidTr="00941674">
        <w:tc>
          <w:tcPr>
            <w:tcW w:w="10190" w:type="dxa"/>
          </w:tcPr>
          <w:tbl>
            <w:tblPr>
              <w:tblW w:w="0" w:type="auto"/>
              <w:jc w:val="center"/>
              <w:tblCellSpacing w:w="0" w:type="dxa"/>
              <w:tblCellMar>
                <w:left w:w="0" w:type="dxa"/>
                <w:right w:w="0" w:type="dxa"/>
              </w:tblCellMar>
              <w:tblLook w:val="04A0" w:firstRow="1" w:lastRow="0" w:firstColumn="1" w:lastColumn="0" w:noHBand="0" w:noVBand="1"/>
            </w:tblPr>
            <w:tblGrid>
              <w:gridCol w:w="3731"/>
              <w:gridCol w:w="6017"/>
            </w:tblGrid>
            <w:tr w:rsidR="00941674" w:rsidRPr="004C73EC" w14:paraId="4B61769C" w14:textId="77777777" w:rsidTr="004051B6">
              <w:trPr>
                <w:tblCellSpacing w:w="0" w:type="dxa"/>
                <w:jc w:val="center"/>
              </w:trPr>
              <w:tc>
                <w:tcPr>
                  <w:tcW w:w="3815" w:type="dxa"/>
                  <w:vAlign w:val="center"/>
                  <w:hideMark/>
                </w:tcPr>
                <w:p w14:paraId="094A5C4F" w14:textId="77777777" w:rsidR="00941674" w:rsidRPr="004C73EC" w:rsidRDefault="00941674" w:rsidP="00941674">
                  <w:pPr>
                    <w:spacing w:after="0" w:line="360" w:lineRule="auto"/>
                    <w:ind w:firstLine="0"/>
                    <w:jc w:val="center"/>
                    <w:rPr>
                      <w:rFonts w:eastAsia="Times New Roman" w:cs="Times New Roman"/>
                      <w:b w:val="0"/>
                      <w:bCs w:val="0"/>
                      <w:color w:val="222222"/>
                      <w:kern w:val="0"/>
                      <w:sz w:val="28"/>
                      <w:szCs w:val="28"/>
                      <w:lang w:val="vi-VN" w:eastAsia="vi-VN"/>
                      <w14:ligatures w14:val="none"/>
                    </w:rPr>
                  </w:pPr>
                  <w:r w:rsidRPr="004C73EC">
                    <w:rPr>
                      <w:rFonts w:eastAsia="Times New Roman" w:cs="Times New Roman"/>
                      <w:color w:val="222222"/>
                      <w:kern w:val="0"/>
                      <w:sz w:val="28"/>
                      <w:szCs w:val="28"/>
                      <w:lang w:val="vi-VN" w:eastAsia="vi-VN"/>
                      <w14:ligatures w14:val="none"/>
                    </w:rPr>
                    <w:lastRenderedPageBreak/>
                    <w:t>TÊN CÔNG TY       </w:t>
                  </w:r>
                  <w:r w:rsidRPr="004C73EC">
                    <w:rPr>
                      <w:rFonts w:eastAsia="Times New Roman" w:cs="Times New Roman"/>
                      <w:b w:val="0"/>
                      <w:bCs w:val="0"/>
                      <w:color w:val="222222"/>
                      <w:kern w:val="0"/>
                      <w:sz w:val="28"/>
                      <w:szCs w:val="28"/>
                      <w:lang w:val="vi-VN" w:eastAsia="vi-VN"/>
                      <w14:ligatures w14:val="none"/>
                    </w:rPr>
                    <w:br/>
                    <w:t>_________</w:t>
                  </w:r>
                </w:p>
                <w:p w14:paraId="04C3F7AD" w14:textId="77777777" w:rsidR="00941674" w:rsidRPr="004C73EC" w:rsidRDefault="00941674" w:rsidP="00941674">
                  <w:pPr>
                    <w:spacing w:after="0" w:line="360" w:lineRule="auto"/>
                    <w:ind w:firstLine="0"/>
                    <w:jc w:val="center"/>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Số: ……/…….</w:t>
                  </w:r>
                </w:p>
              </w:tc>
              <w:tc>
                <w:tcPr>
                  <w:tcW w:w="6112" w:type="dxa"/>
                  <w:vAlign w:val="center"/>
                  <w:hideMark/>
                </w:tcPr>
                <w:p w14:paraId="6D016B6E" w14:textId="6133AE95" w:rsidR="00941674" w:rsidRPr="004C73EC" w:rsidRDefault="00941674" w:rsidP="00941674">
                  <w:pPr>
                    <w:spacing w:after="0" w:line="360" w:lineRule="auto"/>
                    <w:ind w:firstLine="0"/>
                    <w:jc w:val="center"/>
                    <w:rPr>
                      <w:rFonts w:eastAsia="Times New Roman" w:cs="Times New Roman"/>
                      <w:b w:val="0"/>
                      <w:bCs w:val="0"/>
                      <w:color w:val="222222"/>
                      <w:kern w:val="0"/>
                      <w:sz w:val="28"/>
                      <w:szCs w:val="28"/>
                      <w:lang w:val="vi-VN" w:eastAsia="vi-VN"/>
                      <w14:ligatures w14:val="none"/>
                    </w:rPr>
                  </w:pPr>
                  <w:r w:rsidRPr="004C73EC">
                    <w:rPr>
                      <w:rFonts w:eastAsia="Times New Roman" w:cs="Times New Roman"/>
                      <w:color w:val="222222"/>
                      <w:kern w:val="0"/>
                      <w:sz w:val="28"/>
                      <w:szCs w:val="28"/>
                      <w:lang w:val="vi-VN" w:eastAsia="vi-VN"/>
                      <w14:ligatures w14:val="none"/>
                    </w:rPr>
                    <w:t>CỘNG HÒA XÃ HỘI CHỦ NGHĨA VIỆT NAM</w:t>
                  </w:r>
                  <w:r w:rsidRPr="004C73EC">
                    <w:rPr>
                      <w:rFonts w:eastAsia="Times New Roman" w:cs="Times New Roman"/>
                      <w:color w:val="222222"/>
                      <w:kern w:val="0"/>
                      <w:sz w:val="28"/>
                      <w:szCs w:val="28"/>
                      <w:lang w:val="vi-VN" w:eastAsia="vi-VN"/>
                      <w14:ligatures w14:val="none"/>
                    </w:rPr>
                    <w:br/>
                    <w:t>Độc lập - Tự do - Hạnh phúc</w:t>
                  </w:r>
                  <w:r w:rsidRPr="004C73EC">
                    <w:rPr>
                      <w:rFonts w:eastAsia="Times New Roman" w:cs="Times New Roman"/>
                      <w:b w:val="0"/>
                      <w:bCs w:val="0"/>
                      <w:color w:val="222222"/>
                      <w:kern w:val="0"/>
                      <w:sz w:val="28"/>
                      <w:szCs w:val="28"/>
                      <w:lang w:val="vi-VN" w:eastAsia="vi-VN"/>
                      <w14:ligatures w14:val="none"/>
                    </w:rPr>
                    <w:br/>
                    <w:t>_______________________</w:t>
                  </w:r>
                </w:p>
                <w:p w14:paraId="6A835504" w14:textId="77777777" w:rsidR="00941674" w:rsidRPr="004C73EC" w:rsidRDefault="00941674" w:rsidP="00941674">
                  <w:pPr>
                    <w:spacing w:after="0" w:line="360" w:lineRule="auto"/>
                    <w:ind w:left="1440"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i/>
                      <w:iCs/>
                      <w:color w:val="222222"/>
                      <w:kern w:val="0"/>
                      <w:sz w:val="28"/>
                      <w:szCs w:val="28"/>
                      <w:lang w:val="vi-VN" w:eastAsia="vi-VN"/>
                      <w14:ligatures w14:val="none"/>
                    </w:rPr>
                    <w:t>         ……, ngày … tháng … năm ……</w:t>
                  </w:r>
                </w:p>
              </w:tc>
            </w:tr>
          </w:tbl>
          <w:p w14:paraId="751017AF" w14:textId="77777777" w:rsidR="00941674" w:rsidRPr="004C73EC" w:rsidRDefault="00941674" w:rsidP="00941674">
            <w:pPr>
              <w:spacing w:after="0" w:line="360" w:lineRule="auto"/>
              <w:ind w:firstLine="0"/>
              <w:jc w:val="center"/>
              <w:rPr>
                <w:rFonts w:eastAsia="Times New Roman" w:cs="Times New Roman"/>
                <w:b w:val="0"/>
                <w:bCs w:val="0"/>
                <w:color w:val="222222"/>
                <w:kern w:val="0"/>
                <w:sz w:val="28"/>
                <w:szCs w:val="28"/>
                <w:lang w:val="vi-VN" w:eastAsia="vi-VN"/>
                <w14:ligatures w14:val="none"/>
              </w:rPr>
            </w:pPr>
            <w:r w:rsidRPr="004C73EC">
              <w:rPr>
                <w:rFonts w:eastAsia="Times New Roman" w:cs="Times New Roman"/>
                <w:color w:val="222222"/>
                <w:kern w:val="0"/>
                <w:sz w:val="28"/>
                <w:szCs w:val="28"/>
                <w:lang w:val="vi-VN" w:eastAsia="vi-VN"/>
                <w14:ligatures w14:val="none"/>
              </w:rPr>
              <w:t>GIẤY ĐĂNG KÝ CHÀO BÁN CHỨNG QUYỀN CÓ BẢO ĐẢM</w:t>
            </w:r>
          </w:p>
          <w:p w14:paraId="05698CB0" w14:textId="77777777" w:rsidR="00941674" w:rsidRPr="004C73EC" w:rsidRDefault="00941674" w:rsidP="00941674">
            <w:pPr>
              <w:spacing w:after="0" w:line="360" w:lineRule="auto"/>
              <w:ind w:firstLine="0"/>
              <w:jc w:val="center"/>
              <w:rPr>
                <w:rFonts w:eastAsia="Times New Roman" w:cs="Times New Roman"/>
                <w:b w:val="0"/>
                <w:bCs w:val="0"/>
                <w:color w:val="222222"/>
                <w:kern w:val="0"/>
                <w:sz w:val="28"/>
                <w:szCs w:val="28"/>
                <w:lang w:val="vi-VN" w:eastAsia="vi-VN"/>
                <w14:ligatures w14:val="none"/>
              </w:rPr>
            </w:pPr>
            <w:r w:rsidRPr="004C73EC">
              <w:rPr>
                <w:rFonts w:eastAsia="Times New Roman" w:cs="Times New Roman"/>
                <w:color w:val="222222"/>
                <w:kern w:val="0"/>
                <w:sz w:val="28"/>
                <w:szCs w:val="28"/>
                <w:lang w:val="vi-VN" w:eastAsia="vi-VN"/>
                <w14:ligatures w14:val="none"/>
              </w:rPr>
              <w:t>RA CÔNG CHÚNG</w:t>
            </w:r>
          </w:p>
          <w:p w14:paraId="3D46F602" w14:textId="77777777" w:rsidR="00941674" w:rsidRPr="004C73EC" w:rsidRDefault="00941674" w:rsidP="00031AEC">
            <w:pPr>
              <w:spacing w:after="0" w:line="360" w:lineRule="auto"/>
              <w:ind w:firstLine="0"/>
              <w:jc w:val="center"/>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Kính gửi: Ủy ban Chứng khoán Nhà nước</w:t>
            </w:r>
          </w:p>
          <w:p w14:paraId="66587BCC" w14:textId="77777777"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color w:val="222222"/>
                <w:kern w:val="0"/>
                <w:sz w:val="28"/>
                <w:szCs w:val="28"/>
                <w:lang w:val="vi-VN" w:eastAsia="vi-VN"/>
                <w14:ligatures w14:val="none"/>
              </w:rPr>
              <w:t>I. Giới thiệu về Tổ chức phát hành</w:t>
            </w:r>
          </w:p>
          <w:p w14:paraId="6B922F7A" w14:textId="5013114D"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1. Tên Tổ chức phát hành </w:t>
            </w:r>
            <w:r w:rsidRPr="004C73EC">
              <w:rPr>
                <w:rFonts w:eastAsia="Times New Roman" w:cs="Times New Roman"/>
                <w:b w:val="0"/>
                <w:bCs w:val="0"/>
                <w:i/>
                <w:iCs/>
                <w:color w:val="222222"/>
                <w:kern w:val="0"/>
                <w:sz w:val="28"/>
                <w:szCs w:val="28"/>
                <w:lang w:val="vi-VN" w:eastAsia="vi-VN"/>
                <w14:ligatures w14:val="none"/>
              </w:rPr>
              <w:t>(đầy đủ)</w:t>
            </w:r>
            <w:r w:rsidRPr="004C73EC">
              <w:rPr>
                <w:rFonts w:eastAsia="Times New Roman" w:cs="Times New Roman"/>
                <w:b w:val="0"/>
                <w:bCs w:val="0"/>
                <w:color w:val="222222"/>
                <w:kern w:val="0"/>
                <w:sz w:val="28"/>
                <w:szCs w:val="28"/>
                <w:lang w:val="vi-VN" w:eastAsia="vi-VN"/>
                <w14:ligatures w14:val="none"/>
              </w:rPr>
              <w:t>:.........................</w:t>
            </w:r>
            <w:r>
              <w:rPr>
                <w:rFonts w:eastAsia="Times New Roman" w:cs="Times New Roman"/>
                <w:b w:val="0"/>
                <w:bCs w:val="0"/>
                <w:color w:val="222222"/>
                <w:kern w:val="0"/>
                <w:sz w:val="28"/>
                <w:szCs w:val="28"/>
                <w:lang w:val="vi-VN" w:eastAsia="vi-VN"/>
                <w14:ligatures w14:val="none"/>
              </w:rPr>
              <w:t>...........................................................</w:t>
            </w:r>
          </w:p>
          <w:p w14:paraId="62344A83" w14:textId="08A5E5DB"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2. Tên giao dịch:............</w:t>
            </w:r>
            <w:r w:rsidR="00031AEC">
              <w:rPr>
                <w:rFonts w:eastAsia="Times New Roman" w:cs="Times New Roman"/>
                <w:b w:val="0"/>
                <w:bCs w:val="0"/>
                <w:color w:val="222222"/>
                <w:kern w:val="0"/>
                <w:sz w:val="28"/>
                <w:szCs w:val="28"/>
                <w:lang w:eastAsia="vi-VN"/>
                <w14:ligatures w14:val="none"/>
              </w:rPr>
              <w:t>....</w:t>
            </w:r>
            <w:r w:rsidRPr="004C73EC">
              <w:rPr>
                <w:rFonts w:eastAsia="Times New Roman" w:cs="Times New Roman"/>
                <w:b w:val="0"/>
                <w:bCs w:val="0"/>
                <w:color w:val="222222"/>
                <w:kern w:val="0"/>
                <w:sz w:val="28"/>
                <w:szCs w:val="28"/>
                <w:lang w:val="vi-VN" w:eastAsia="vi-VN"/>
                <w14:ligatures w14:val="none"/>
              </w:rPr>
              <w:t>..........................................</w:t>
            </w:r>
            <w:r>
              <w:rPr>
                <w:rFonts w:eastAsia="Times New Roman" w:cs="Times New Roman"/>
                <w:b w:val="0"/>
                <w:bCs w:val="0"/>
                <w:color w:val="222222"/>
                <w:kern w:val="0"/>
                <w:sz w:val="28"/>
                <w:szCs w:val="28"/>
                <w:lang w:val="vi-VN" w:eastAsia="vi-VN"/>
                <w14:ligatures w14:val="none"/>
              </w:rPr>
              <w:t>......................................................</w:t>
            </w:r>
          </w:p>
          <w:p w14:paraId="0B1B72B6" w14:textId="5656ADFC"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3. Giấy phép thành lập và hoạt động công ty chứng khoán số:...</w:t>
            </w:r>
            <w:r w:rsidR="00031AEC">
              <w:rPr>
                <w:rFonts w:eastAsia="Times New Roman" w:cs="Times New Roman"/>
                <w:b w:val="0"/>
                <w:bCs w:val="0"/>
                <w:color w:val="222222"/>
                <w:kern w:val="0"/>
                <w:sz w:val="28"/>
                <w:szCs w:val="28"/>
                <w:lang w:eastAsia="vi-VN"/>
                <w14:ligatures w14:val="none"/>
              </w:rPr>
              <w:t>...........</w:t>
            </w:r>
            <w:r w:rsidRPr="004C73EC">
              <w:rPr>
                <w:rFonts w:eastAsia="Times New Roman" w:cs="Times New Roman"/>
                <w:b w:val="0"/>
                <w:bCs w:val="0"/>
                <w:color w:val="222222"/>
                <w:kern w:val="0"/>
                <w:sz w:val="28"/>
                <w:szCs w:val="28"/>
                <w:lang w:val="vi-VN" w:eastAsia="vi-VN"/>
                <w14:ligatures w14:val="none"/>
              </w:rPr>
              <w:t xml:space="preserve"> do Chủ tịch Ủy ban Chứng khoán Nhà nước cấp ngày</w:t>
            </w:r>
            <w:r w:rsidR="00031AEC">
              <w:rPr>
                <w:rFonts w:eastAsia="Times New Roman" w:cs="Times New Roman"/>
                <w:b w:val="0"/>
                <w:bCs w:val="0"/>
                <w:color w:val="222222"/>
                <w:kern w:val="0"/>
                <w:sz w:val="28"/>
                <w:szCs w:val="28"/>
                <w:lang w:val="vi-VN" w:eastAsia="vi-VN"/>
                <w14:ligatures w14:val="none"/>
              </w:rPr>
              <w:t>…</w:t>
            </w:r>
            <w:r w:rsidR="00031AEC">
              <w:rPr>
                <w:rFonts w:eastAsia="Times New Roman" w:cs="Times New Roman"/>
                <w:b w:val="0"/>
                <w:bCs w:val="0"/>
                <w:color w:val="222222"/>
                <w:kern w:val="0"/>
                <w:sz w:val="28"/>
                <w:szCs w:val="28"/>
                <w:lang w:eastAsia="vi-VN"/>
                <w14:ligatures w14:val="none"/>
              </w:rPr>
              <w:t>…..</w:t>
            </w:r>
            <w:r w:rsidRPr="004C73EC">
              <w:rPr>
                <w:rFonts w:eastAsia="Times New Roman" w:cs="Times New Roman"/>
                <w:b w:val="0"/>
                <w:bCs w:val="0"/>
                <w:color w:val="222222"/>
                <w:kern w:val="0"/>
                <w:sz w:val="28"/>
                <w:szCs w:val="28"/>
                <w:lang w:val="vi-VN" w:eastAsia="vi-VN"/>
                <w14:ligatures w14:val="none"/>
              </w:rPr>
              <w:t>.. tháng</w:t>
            </w:r>
            <w:r w:rsidR="00031AEC">
              <w:rPr>
                <w:rFonts w:eastAsia="Times New Roman" w:cs="Times New Roman"/>
                <w:b w:val="0"/>
                <w:bCs w:val="0"/>
                <w:color w:val="222222"/>
                <w:kern w:val="0"/>
                <w:sz w:val="28"/>
                <w:szCs w:val="28"/>
                <w:lang w:val="vi-VN" w:eastAsia="vi-VN"/>
                <w14:ligatures w14:val="none"/>
              </w:rPr>
              <w:t>…</w:t>
            </w:r>
            <w:r w:rsidR="00031AEC">
              <w:rPr>
                <w:rFonts w:eastAsia="Times New Roman" w:cs="Times New Roman"/>
                <w:b w:val="0"/>
                <w:bCs w:val="0"/>
                <w:color w:val="222222"/>
                <w:kern w:val="0"/>
                <w:sz w:val="28"/>
                <w:szCs w:val="28"/>
                <w:lang w:eastAsia="vi-VN"/>
                <w14:ligatures w14:val="none"/>
              </w:rPr>
              <w:t>……</w:t>
            </w:r>
            <w:r w:rsidRPr="004C73EC">
              <w:rPr>
                <w:rFonts w:eastAsia="Times New Roman" w:cs="Times New Roman"/>
                <w:b w:val="0"/>
                <w:bCs w:val="0"/>
                <w:color w:val="222222"/>
                <w:kern w:val="0"/>
                <w:sz w:val="28"/>
                <w:szCs w:val="28"/>
                <w:lang w:val="vi-VN" w:eastAsia="vi-VN"/>
                <w14:ligatures w14:val="none"/>
              </w:rPr>
              <w:t>. năm............</w:t>
            </w:r>
            <w:r>
              <w:rPr>
                <w:rFonts w:eastAsia="Times New Roman" w:cs="Times New Roman"/>
                <w:b w:val="0"/>
                <w:bCs w:val="0"/>
                <w:color w:val="222222"/>
                <w:kern w:val="0"/>
                <w:sz w:val="28"/>
                <w:szCs w:val="28"/>
                <w:lang w:val="vi-VN" w:eastAsia="vi-VN"/>
                <w14:ligatures w14:val="none"/>
              </w:rPr>
              <w:t>........</w:t>
            </w:r>
          </w:p>
          <w:p w14:paraId="370C71E8" w14:textId="03D5BF25"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4. Vốn điều lệ: .......................</w:t>
            </w:r>
            <w:r w:rsidR="00031AEC">
              <w:rPr>
                <w:rFonts w:eastAsia="Times New Roman" w:cs="Times New Roman"/>
                <w:b w:val="0"/>
                <w:bCs w:val="0"/>
                <w:color w:val="222222"/>
                <w:kern w:val="0"/>
                <w:sz w:val="28"/>
                <w:szCs w:val="28"/>
                <w:lang w:eastAsia="vi-VN"/>
                <w14:ligatures w14:val="none"/>
              </w:rPr>
              <w:t>...</w:t>
            </w:r>
            <w:r w:rsidRPr="004C73EC">
              <w:rPr>
                <w:rFonts w:eastAsia="Times New Roman" w:cs="Times New Roman"/>
                <w:b w:val="0"/>
                <w:bCs w:val="0"/>
                <w:color w:val="222222"/>
                <w:kern w:val="0"/>
                <w:sz w:val="28"/>
                <w:szCs w:val="28"/>
                <w:lang w:val="vi-VN" w:eastAsia="vi-VN"/>
                <w14:ligatures w14:val="none"/>
              </w:rPr>
              <w:t>.................................</w:t>
            </w:r>
            <w:r>
              <w:rPr>
                <w:rFonts w:eastAsia="Times New Roman" w:cs="Times New Roman"/>
                <w:b w:val="0"/>
                <w:bCs w:val="0"/>
                <w:color w:val="222222"/>
                <w:kern w:val="0"/>
                <w:sz w:val="28"/>
                <w:szCs w:val="28"/>
                <w:lang w:val="vi-VN" w:eastAsia="vi-VN"/>
                <w14:ligatures w14:val="none"/>
              </w:rPr>
              <w:t>.......................................................</w:t>
            </w:r>
          </w:p>
          <w:p w14:paraId="737A9730" w14:textId="76C3B296"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5. Địa chỉ trụ sở chính: ...............</w:t>
            </w:r>
            <w:r w:rsidR="00031AEC">
              <w:rPr>
                <w:rFonts w:eastAsia="Times New Roman" w:cs="Times New Roman"/>
                <w:b w:val="0"/>
                <w:bCs w:val="0"/>
                <w:color w:val="222222"/>
                <w:kern w:val="0"/>
                <w:sz w:val="28"/>
                <w:szCs w:val="28"/>
                <w:lang w:eastAsia="vi-VN"/>
                <w14:ligatures w14:val="none"/>
              </w:rPr>
              <w:t>..</w:t>
            </w:r>
            <w:r w:rsidRPr="004C73EC">
              <w:rPr>
                <w:rFonts w:eastAsia="Times New Roman" w:cs="Times New Roman"/>
                <w:b w:val="0"/>
                <w:bCs w:val="0"/>
                <w:color w:val="222222"/>
                <w:kern w:val="0"/>
                <w:sz w:val="28"/>
                <w:szCs w:val="28"/>
                <w:lang w:val="vi-VN" w:eastAsia="vi-VN"/>
                <w14:ligatures w14:val="none"/>
              </w:rPr>
              <w:t>............................</w:t>
            </w:r>
            <w:r>
              <w:rPr>
                <w:rFonts w:eastAsia="Times New Roman" w:cs="Times New Roman"/>
                <w:b w:val="0"/>
                <w:bCs w:val="0"/>
                <w:color w:val="222222"/>
                <w:kern w:val="0"/>
                <w:sz w:val="28"/>
                <w:szCs w:val="28"/>
                <w:lang w:val="vi-VN" w:eastAsia="vi-VN"/>
                <w14:ligatures w14:val="none"/>
              </w:rPr>
              <w:t>........................................................</w:t>
            </w:r>
          </w:p>
          <w:p w14:paraId="4106F856" w14:textId="060BA069"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6. Điện thoại:……</w:t>
            </w:r>
            <w:r w:rsidR="00031AEC">
              <w:rPr>
                <w:rFonts w:eastAsia="Times New Roman" w:cs="Times New Roman"/>
                <w:b w:val="0"/>
                <w:bCs w:val="0"/>
                <w:color w:val="222222"/>
                <w:kern w:val="0"/>
                <w:sz w:val="28"/>
                <w:szCs w:val="28"/>
                <w:lang w:eastAsia="vi-VN"/>
                <w14:ligatures w14:val="none"/>
              </w:rPr>
              <w:t>……………………………….</w:t>
            </w:r>
            <w:r w:rsidRPr="004C73EC">
              <w:rPr>
                <w:rFonts w:eastAsia="Times New Roman" w:cs="Times New Roman"/>
                <w:b w:val="0"/>
                <w:bCs w:val="0"/>
                <w:color w:val="222222"/>
                <w:kern w:val="0"/>
                <w:sz w:val="28"/>
                <w:szCs w:val="28"/>
                <w:lang w:val="vi-VN" w:eastAsia="vi-VN"/>
                <w14:ligatures w14:val="none"/>
              </w:rPr>
              <w:t>…Fax: ...........</w:t>
            </w:r>
            <w:r w:rsidR="00031AEC">
              <w:rPr>
                <w:rFonts w:eastAsia="Times New Roman" w:cs="Times New Roman"/>
                <w:b w:val="0"/>
                <w:bCs w:val="0"/>
                <w:color w:val="222222"/>
                <w:kern w:val="0"/>
                <w:sz w:val="28"/>
                <w:szCs w:val="28"/>
                <w:lang w:eastAsia="vi-VN"/>
                <w14:ligatures w14:val="none"/>
              </w:rPr>
              <w:t>.......................</w:t>
            </w:r>
            <w:r w:rsidRPr="004C73EC">
              <w:rPr>
                <w:rFonts w:eastAsia="Times New Roman" w:cs="Times New Roman"/>
                <w:b w:val="0"/>
                <w:bCs w:val="0"/>
                <w:color w:val="222222"/>
                <w:kern w:val="0"/>
                <w:sz w:val="28"/>
                <w:szCs w:val="28"/>
                <w:lang w:val="vi-VN" w:eastAsia="vi-VN"/>
                <w14:ligatures w14:val="none"/>
              </w:rPr>
              <w:t>...........</w:t>
            </w:r>
            <w:r>
              <w:rPr>
                <w:rFonts w:eastAsia="Times New Roman" w:cs="Times New Roman"/>
                <w:b w:val="0"/>
                <w:bCs w:val="0"/>
                <w:color w:val="222222"/>
                <w:kern w:val="0"/>
                <w:sz w:val="28"/>
                <w:szCs w:val="28"/>
                <w:lang w:val="vi-VN" w:eastAsia="vi-VN"/>
                <w14:ligatures w14:val="none"/>
              </w:rPr>
              <w:t>....</w:t>
            </w:r>
          </w:p>
          <w:p w14:paraId="4371C44C" w14:textId="5B1F14E1"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7. Nơi mở tài khoản doanh nghiệp: Số hiệu tài khoản:............</w:t>
            </w:r>
            <w:r>
              <w:rPr>
                <w:rFonts w:eastAsia="Times New Roman" w:cs="Times New Roman"/>
                <w:b w:val="0"/>
                <w:bCs w:val="0"/>
                <w:color w:val="222222"/>
                <w:kern w:val="0"/>
                <w:sz w:val="28"/>
                <w:szCs w:val="28"/>
                <w:lang w:val="vi-VN" w:eastAsia="vi-VN"/>
                <w14:ligatures w14:val="none"/>
              </w:rPr>
              <w:t>...........................................</w:t>
            </w:r>
          </w:p>
          <w:p w14:paraId="7E847544" w14:textId="77777777"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color w:val="222222"/>
                <w:kern w:val="0"/>
                <w:sz w:val="28"/>
                <w:szCs w:val="28"/>
                <w:lang w:val="vi-VN" w:eastAsia="vi-VN"/>
                <w14:ligatures w14:val="none"/>
              </w:rPr>
              <w:t>II. Chứng quyền có bảo đảm đăng ký chào bán</w:t>
            </w:r>
          </w:p>
          <w:p w14:paraId="3A93B3DB" w14:textId="07158EA6"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1. Tên chứng quyền: ............................................................................................</w:t>
            </w:r>
            <w:r>
              <w:rPr>
                <w:rFonts w:eastAsia="Times New Roman" w:cs="Times New Roman"/>
                <w:b w:val="0"/>
                <w:bCs w:val="0"/>
                <w:color w:val="222222"/>
                <w:kern w:val="0"/>
                <w:sz w:val="28"/>
                <w:szCs w:val="28"/>
                <w:lang w:val="vi-VN" w:eastAsia="vi-VN"/>
                <w14:ligatures w14:val="none"/>
              </w:rPr>
              <w:t>.............</w:t>
            </w:r>
          </w:p>
          <w:p w14:paraId="4F679FAA" w14:textId="610E3A1D"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2. Tên</w:t>
            </w:r>
            <w:r w:rsidRPr="004C73EC">
              <w:rPr>
                <w:rFonts w:eastAsia="Times New Roman" w:cs="Times New Roman"/>
                <w:b w:val="0"/>
                <w:bCs w:val="0"/>
                <w:i/>
                <w:iCs/>
                <w:color w:val="222222"/>
                <w:kern w:val="0"/>
                <w:sz w:val="28"/>
                <w:szCs w:val="28"/>
                <w:lang w:val="vi-VN" w:eastAsia="vi-VN"/>
                <w14:ligatures w14:val="none"/>
              </w:rPr>
              <w:t> (mã)</w:t>
            </w:r>
            <w:r w:rsidRPr="004C73EC">
              <w:rPr>
                <w:rFonts w:eastAsia="Times New Roman" w:cs="Times New Roman"/>
                <w:b w:val="0"/>
                <w:bCs w:val="0"/>
                <w:color w:val="222222"/>
                <w:kern w:val="0"/>
                <w:sz w:val="28"/>
                <w:szCs w:val="28"/>
                <w:lang w:val="vi-VN" w:eastAsia="vi-VN"/>
                <w14:ligatures w14:val="none"/>
              </w:rPr>
              <w:t> chứng khoán cơ sở: ..........................................................................</w:t>
            </w:r>
            <w:r>
              <w:rPr>
                <w:rFonts w:eastAsia="Times New Roman" w:cs="Times New Roman"/>
                <w:b w:val="0"/>
                <w:bCs w:val="0"/>
                <w:color w:val="222222"/>
                <w:kern w:val="0"/>
                <w:sz w:val="28"/>
                <w:szCs w:val="28"/>
                <w:lang w:val="vi-VN" w:eastAsia="vi-VN"/>
                <w14:ligatures w14:val="none"/>
              </w:rPr>
              <w:t>............</w:t>
            </w:r>
          </w:p>
          <w:p w14:paraId="5565250F" w14:textId="79D85322"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3. Tên tổ chức phát hành chứng khoán cơ sở: .........................................................</w:t>
            </w:r>
            <w:r>
              <w:rPr>
                <w:rFonts w:eastAsia="Times New Roman" w:cs="Times New Roman"/>
                <w:b w:val="0"/>
                <w:bCs w:val="0"/>
                <w:color w:val="222222"/>
                <w:kern w:val="0"/>
                <w:sz w:val="28"/>
                <w:szCs w:val="28"/>
                <w:lang w:val="vi-VN" w:eastAsia="vi-VN"/>
                <w14:ligatures w14:val="none"/>
              </w:rPr>
              <w:t>........</w:t>
            </w:r>
          </w:p>
          <w:p w14:paraId="244B844C" w14:textId="7AFA2F11"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4. Loại chứng quyền </w:t>
            </w:r>
            <w:r w:rsidRPr="004C73EC">
              <w:rPr>
                <w:rFonts w:eastAsia="Times New Roman" w:cs="Times New Roman"/>
                <w:b w:val="0"/>
                <w:bCs w:val="0"/>
                <w:i/>
                <w:iCs/>
                <w:color w:val="222222"/>
                <w:kern w:val="0"/>
                <w:sz w:val="28"/>
                <w:szCs w:val="28"/>
                <w:lang w:val="vi-VN" w:eastAsia="vi-VN"/>
                <w14:ligatures w14:val="none"/>
              </w:rPr>
              <w:t>(mua/bán): ..</w:t>
            </w:r>
            <w:r w:rsidRPr="004C73EC">
              <w:rPr>
                <w:rFonts w:eastAsia="Times New Roman" w:cs="Times New Roman"/>
                <w:b w:val="0"/>
                <w:bCs w:val="0"/>
                <w:color w:val="222222"/>
                <w:kern w:val="0"/>
                <w:sz w:val="28"/>
                <w:szCs w:val="28"/>
                <w:lang w:val="vi-VN" w:eastAsia="vi-VN"/>
                <w14:ligatures w14:val="none"/>
              </w:rPr>
              <w:t>............................................................................</w:t>
            </w:r>
            <w:r>
              <w:rPr>
                <w:rFonts w:eastAsia="Times New Roman" w:cs="Times New Roman"/>
                <w:b w:val="0"/>
                <w:bCs w:val="0"/>
                <w:color w:val="222222"/>
                <w:kern w:val="0"/>
                <w:sz w:val="28"/>
                <w:szCs w:val="28"/>
                <w:lang w:val="vi-VN" w:eastAsia="vi-VN"/>
                <w14:ligatures w14:val="none"/>
              </w:rPr>
              <w:t>.......</w:t>
            </w:r>
          </w:p>
          <w:p w14:paraId="001F14E8" w14:textId="11AE295E"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5. Kiểu chứng quyền </w:t>
            </w:r>
            <w:r w:rsidRPr="004C73EC">
              <w:rPr>
                <w:rFonts w:eastAsia="Times New Roman" w:cs="Times New Roman"/>
                <w:b w:val="0"/>
                <w:bCs w:val="0"/>
                <w:i/>
                <w:iCs/>
                <w:color w:val="222222"/>
                <w:kern w:val="0"/>
                <w:sz w:val="28"/>
                <w:szCs w:val="28"/>
                <w:lang w:val="vi-VN" w:eastAsia="vi-VN"/>
                <w14:ligatures w14:val="none"/>
              </w:rPr>
              <w:t>(châu Âu/Mỹ):</w:t>
            </w:r>
            <w:r w:rsidRPr="004C73EC">
              <w:rPr>
                <w:rFonts w:eastAsia="Times New Roman" w:cs="Times New Roman"/>
                <w:b w:val="0"/>
                <w:bCs w:val="0"/>
                <w:color w:val="222222"/>
                <w:kern w:val="0"/>
                <w:sz w:val="28"/>
                <w:szCs w:val="28"/>
                <w:lang w:val="vi-VN" w:eastAsia="vi-VN"/>
                <w14:ligatures w14:val="none"/>
              </w:rPr>
              <w:t> ......................................................................</w:t>
            </w:r>
            <w:r>
              <w:rPr>
                <w:rFonts w:eastAsia="Times New Roman" w:cs="Times New Roman"/>
                <w:b w:val="0"/>
                <w:bCs w:val="0"/>
                <w:color w:val="222222"/>
                <w:kern w:val="0"/>
                <w:sz w:val="28"/>
                <w:szCs w:val="28"/>
                <w:lang w:val="vi-VN" w:eastAsia="vi-VN"/>
                <w14:ligatures w14:val="none"/>
              </w:rPr>
              <w:t>..........</w:t>
            </w:r>
          </w:p>
          <w:p w14:paraId="4371ABB9" w14:textId="5D2AF0A1"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6. Phương thức thanh toán thực hiện quyền: ...............</w:t>
            </w:r>
            <w:r w:rsidR="00031AEC">
              <w:rPr>
                <w:rFonts w:eastAsia="Times New Roman" w:cs="Times New Roman"/>
                <w:b w:val="0"/>
                <w:bCs w:val="0"/>
                <w:color w:val="222222"/>
                <w:kern w:val="0"/>
                <w:sz w:val="28"/>
                <w:szCs w:val="28"/>
                <w:lang w:eastAsia="vi-VN"/>
                <w14:ligatures w14:val="none"/>
              </w:rPr>
              <w:t>........</w:t>
            </w:r>
            <w:r w:rsidRPr="004C73EC">
              <w:rPr>
                <w:rFonts w:eastAsia="Times New Roman" w:cs="Times New Roman"/>
                <w:b w:val="0"/>
                <w:bCs w:val="0"/>
                <w:color w:val="222222"/>
                <w:kern w:val="0"/>
                <w:sz w:val="28"/>
                <w:szCs w:val="28"/>
                <w:lang w:val="vi-VN" w:eastAsia="vi-VN"/>
                <w14:ligatures w14:val="none"/>
              </w:rPr>
              <w:t>.............................................</w:t>
            </w:r>
          </w:p>
          <w:p w14:paraId="7AD5AED3" w14:textId="3FD085F5"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7. Thời hạn: ................tháng</w:t>
            </w:r>
          </w:p>
          <w:p w14:paraId="72A0BBFA" w14:textId="4368E950"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8. Tỷ lệ chuyển đổi: ....................................................</w:t>
            </w:r>
            <w:r w:rsidR="00031AEC">
              <w:rPr>
                <w:rFonts w:eastAsia="Times New Roman" w:cs="Times New Roman"/>
                <w:b w:val="0"/>
                <w:bCs w:val="0"/>
                <w:color w:val="222222"/>
                <w:kern w:val="0"/>
                <w:sz w:val="28"/>
                <w:szCs w:val="28"/>
                <w:lang w:eastAsia="vi-VN"/>
                <w14:ligatures w14:val="none"/>
              </w:rPr>
              <w:t>.........</w:t>
            </w:r>
            <w:r w:rsidRPr="004C73EC">
              <w:rPr>
                <w:rFonts w:eastAsia="Times New Roman" w:cs="Times New Roman"/>
                <w:b w:val="0"/>
                <w:bCs w:val="0"/>
                <w:color w:val="222222"/>
                <w:kern w:val="0"/>
                <w:sz w:val="28"/>
                <w:szCs w:val="28"/>
                <w:lang w:val="vi-VN" w:eastAsia="vi-VN"/>
                <w14:ligatures w14:val="none"/>
              </w:rPr>
              <w:t>.............................................</w:t>
            </w:r>
          </w:p>
          <w:p w14:paraId="5CFC0AC0" w14:textId="3B4E33B4" w:rsidR="00941674"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9. Hệ số nhân </w:t>
            </w:r>
            <w:r w:rsidRPr="004C73EC">
              <w:rPr>
                <w:rFonts w:eastAsia="Times New Roman" w:cs="Times New Roman"/>
                <w:b w:val="0"/>
                <w:bCs w:val="0"/>
                <w:i/>
                <w:iCs/>
                <w:color w:val="222222"/>
                <w:kern w:val="0"/>
                <w:sz w:val="28"/>
                <w:szCs w:val="28"/>
                <w:lang w:val="vi-VN" w:eastAsia="vi-VN"/>
                <w14:ligatures w14:val="none"/>
              </w:rPr>
              <w:t>(đối với chứng quyền dựa trên chỉ số):</w:t>
            </w:r>
            <w:r w:rsidR="00031AEC">
              <w:rPr>
                <w:rFonts w:eastAsia="Times New Roman" w:cs="Times New Roman"/>
                <w:b w:val="0"/>
                <w:bCs w:val="0"/>
                <w:color w:val="222222"/>
                <w:kern w:val="0"/>
                <w:sz w:val="28"/>
                <w:szCs w:val="28"/>
                <w:lang w:eastAsia="vi-VN"/>
                <w14:ligatures w14:val="none"/>
              </w:rPr>
              <w:t>………….</w:t>
            </w:r>
            <w:r w:rsidRPr="004C73EC">
              <w:rPr>
                <w:rFonts w:eastAsia="Times New Roman" w:cs="Times New Roman"/>
                <w:b w:val="0"/>
                <w:bCs w:val="0"/>
                <w:color w:val="222222"/>
                <w:kern w:val="0"/>
                <w:sz w:val="28"/>
                <w:szCs w:val="28"/>
                <w:lang w:val="vi-VN" w:eastAsia="vi-VN"/>
                <w14:ligatures w14:val="none"/>
              </w:rPr>
              <w:t>.....................................</w:t>
            </w:r>
          </w:p>
          <w:p w14:paraId="2657E812" w14:textId="6C1E2EF3"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10. Giá thực hiện</w:t>
            </w:r>
            <w:r w:rsidRPr="004C73EC">
              <w:rPr>
                <w:rFonts w:eastAsia="Times New Roman" w:cs="Times New Roman"/>
                <w:b w:val="0"/>
                <w:bCs w:val="0"/>
                <w:i/>
                <w:iCs/>
                <w:color w:val="222222"/>
                <w:kern w:val="0"/>
                <w:sz w:val="28"/>
                <w:szCs w:val="28"/>
                <w:lang w:val="vi-VN" w:eastAsia="vi-VN"/>
                <w14:ligatures w14:val="none"/>
              </w:rPr>
              <w:t> (chỉ số thực hiện) </w:t>
            </w:r>
            <w:r w:rsidRPr="004C73EC">
              <w:rPr>
                <w:rFonts w:eastAsia="Times New Roman" w:cs="Times New Roman"/>
                <w:b w:val="0"/>
                <w:bCs w:val="0"/>
                <w:color w:val="222222"/>
                <w:kern w:val="0"/>
                <w:sz w:val="28"/>
                <w:szCs w:val="28"/>
                <w:lang w:val="vi-VN" w:eastAsia="vi-VN"/>
                <w14:ligatures w14:val="none"/>
              </w:rPr>
              <w:t>cao nhất dự kiến: đồng </w:t>
            </w:r>
            <w:r w:rsidRPr="004C73EC">
              <w:rPr>
                <w:rFonts w:eastAsia="Times New Roman" w:cs="Times New Roman"/>
                <w:b w:val="0"/>
                <w:bCs w:val="0"/>
                <w:i/>
                <w:iCs/>
                <w:color w:val="222222"/>
                <w:kern w:val="0"/>
                <w:sz w:val="28"/>
                <w:szCs w:val="28"/>
                <w:lang w:val="vi-VN" w:eastAsia="vi-VN"/>
                <w14:ligatures w14:val="none"/>
              </w:rPr>
              <w:t>(điểm chỉ số)</w:t>
            </w:r>
          </w:p>
          <w:p w14:paraId="156EC253" w14:textId="77777777"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11. Giá thực hiện </w:t>
            </w:r>
            <w:r w:rsidRPr="004C73EC">
              <w:rPr>
                <w:rFonts w:eastAsia="Times New Roman" w:cs="Times New Roman"/>
                <w:b w:val="0"/>
                <w:bCs w:val="0"/>
                <w:i/>
                <w:iCs/>
                <w:color w:val="222222"/>
                <w:kern w:val="0"/>
                <w:sz w:val="28"/>
                <w:szCs w:val="28"/>
                <w:lang w:val="vi-VN" w:eastAsia="vi-VN"/>
                <w14:ligatures w14:val="none"/>
              </w:rPr>
              <w:t>(chỉ số thực hiện) </w:t>
            </w:r>
            <w:r w:rsidRPr="004C73EC">
              <w:rPr>
                <w:rFonts w:eastAsia="Times New Roman" w:cs="Times New Roman"/>
                <w:b w:val="0"/>
                <w:bCs w:val="0"/>
                <w:color w:val="222222"/>
                <w:kern w:val="0"/>
                <w:sz w:val="28"/>
                <w:szCs w:val="28"/>
                <w:lang w:val="vi-VN" w:eastAsia="vi-VN"/>
                <w14:ligatures w14:val="none"/>
              </w:rPr>
              <w:t>thấp nhất dự kiến: …………….đồng</w:t>
            </w:r>
            <w:r w:rsidRPr="004C73EC">
              <w:rPr>
                <w:rFonts w:eastAsia="Times New Roman" w:cs="Times New Roman"/>
                <w:b w:val="0"/>
                <w:bCs w:val="0"/>
                <w:i/>
                <w:iCs/>
                <w:color w:val="222222"/>
                <w:kern w:val="0"/>
                <w:sz w:val="28"/>
                <w:szCs w:val="28"/>
                <w:lang w:val="vi-VN" w:eastAsia="vi-VN"/>
                <w14:ligatures w14:val="none"/>
              </w:rPr>
              <w:t> (điểm chỉ số)</w:t>
            </w:r>
          </w:p>
          <w:p w14:paraId="55219E14" w14:textId="294FA607"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lastRenderedPageBreak/>
              <w:t>12. Giá chào bán cao nhất dự kiến: …………</w:t>
            </w:r>
            <w:r w:rsidR="00031AEC">
              <w:rPr>
                <w:rFonts w:eastAsia="Times New Roman" w:cs="Times New Roman"/>
                <w:b w:val="0"/>
                <w:bCs w:val="0"/>
                <w:color w:val="222222"/>
                <w:kern w:val="0"/>
                <w:sz w:val="28"/>
                <w:szCs w:val="28"/>
                <w:lang w:eastAsia="vi-VN"/>
                <w14:ligatures w14:val="none"/>
              </w:rPr>
              <w:t>…..</w:t>
            </w:r>
            <w:r w:rsidRPr="004C73EC">
              <w:rPr>
                <w:rFonts w:eastAsia="Times New Roman" w:cs="Times New Roman"/>
                <w:b w:val="0"/>
                <w:bCs w:val="0"/>
                <w:color w:val="222222"/>
                <w:kern w:val="0"/>
                <w:sz w:val="28"/>
                <w:szCs w:val="28"/>
                <w:lang w:val="vi-VN" w:eastAsia="vi-VN"/>
                <w14:ligatures w14:val="none"/>
              </w:rPr>
              <w:t>…đồng/chứng quyền</w:t>
            </w:r>
          </w:p>
          <w:p w14:paraId="05BA3A63" w14:textId="11EEAB1B"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13. Giá chào bán thấp nhất dự kiến: ………</w:t>
            </w:r>
            <w:r w:rsidR="00031AEC">
              <w:rPr>
                <w:rFonts w:eastAsia="Times New Roman" w:cs="Times New Roman"/>
                <w:b w:val="0"/>
                <w:bCs w:val="0"/>
                <w:color w:val="222222"/>
                <w:kern w:val="0"/>
                <w:sz w:val="28"/>
                <w:szCs w:val="28"/>
                <w:lang w:eastAsia="vi-VN"/>
                <w14:ligatures w14:val="none"/>
              </w:rPr>
              <w:t>…….</w:t>
            </w:r>
            <w:r w:rsidRPr="004C73EC">
              <w:rPr>
                <w:rFonts w:eastAsia="Times New Roman" w:cs="Times New Roman"/>
                <w:b w:val="0"/>
                <w:bCs w:val="0"/>
                <w:color w:val="222222"/>
                <w:kern w:val="0"/>
                <w:sz w:val="28"/>
                <w:szCs w:val="28"/>
                <w:lang w:val="vi-VN" w:eastAsia="vi-VN"/>
                <w14:ligatures w14:val="none"/>
              </w:rPr>
              <w:t>…đồng/chứng quyền</w:t>
            </w:r>
          </w:p>
          <w:p w14:paraId="545EA8A1" w14:textId="3AA52D88"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14. Số lượng chứng quyền có bảo đảm đăng ký chào bán: …</w:t>
            </w:r>
            <w:r w:rsidR="00031AEC">
              <w:rPr>
                <w:rFonts w:eastAsia="Times New Roman" w:cs="Times New Roman"/>
                <w:b w:val="0"/>
                <w:bCs w:val="0"/>
                <w:color w:val="222222"/>
                <w:kern w:val="0"/>
                <w:sz w:val="28"/>
                <w:szCs w:val="28"/>
                <w:lang w:eastAsia="vi-VN"/>
                <w14:ligatures w14:val="none"/>
              </w:rPr>
              <w:t>……….</w:t>
            </w:r>
            <w:r w:rsidRPr="004C73EC">
              <w:rPr>
                <w:rFonts w:eastAsia="Times New Roman" w:cs="Times New Roman"/>
                <w:b w:val="0"/>
                <w:bCs w:val="0"/>
                <w:color w:val="222222"/>
                <w:kern w:val="0"/>
                <w:sz w:val="28"/>
                <w:szCs w:val="28"/>
                <w:lang w:val="vi-VN" w:eastAsia="vi-VN"/>
                <w14:ligatures w14:val="none"/>
              </w:rPr>
              <w:t>……chứng quyền</w:t>
            </w:r>
          </w:p>
          <w:p w14:paraId="4E77F8F6" w14:textId="747B1613"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15. Tài sản bảo đảm thanh toán: ......................................</w:t>
            </w:r>
            <w:r>
              <w:rPr>
                <w:rFonts w:eastAsia="Times New Roman" w:cs="Times New Roman"/>
                <w:b w:val="0"/>
                <w:bCs w:val="0"/>
                <w:color w:val="222222"/>
                <w:kern w:val="0"/>
                <w:sz w:val="28"/>
                <w:szCs w:val="28"/>
                <w:lang w:val="vi-VN" w:eastAsia="vi-VN"/>
                <w14:ligatures w14:val="none"/>
              </w:rPr>
              <w:t>..................................................</w:t>
            </w:r>
          </w:p>
          <w:p w14:paraId="6B96D25A" w14:textId="4E3C7EBC"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16. Giá trị tài sản bảo đảm thanh toán dự kiến: …..........</w:t>
            </w:r>
            <w:r w:rsidR="002B5069" w:rsidRPr="004C73EC">
              <w:rPr>
                <w:rFonts w:eastAsia="Times New Roman" w:cs="Times New Roman"/>
                <w:b w:val="0"/>
                <w:bCs w:val="0"/>
                <w:color w:val="222222"/>
                <w:kern w:val="0"/>
                <w:sz w:val="28"/>
                <w:szCs w:val="28"/>
                <w:lang w:val="vi-VN" w:eastAsia="vi-VN"/>
                <w14:ligatures w14:val="none"/>
              </w:rPr>
              <w:t>.</w:t>
            </w:r>
            <w:r w:rsidR="002B5069">
              <w:rPr>
                <w:rFonts w:eastAsia="Times New Roman" w:cs="Times New Roman"/>
                <w:b w:val="0"/>
                <w:bCs w:val="0"/>
                <w:color w:val="222222"/>
                <w:kern w:val="0"/>
                <w:sz w:val="28"/>
                <w:szCs w:val="28"/>
                <w:lang w:val="vi-VN" w:eastAsia="vi-VN"/>
                <w14:ligatures w14:val="none"/>
              </w:rPr>
              <w:t>.....................................</w:t>
            </w:r>
            <w:r w:rsidR="002B5069" w:rsidRPr="004C73EC">
              <w:rPr>
                <w:rFonts w:eastAsia="Times New Roman" w:cs="Times New Roman"/>
                <w:b w:val="0"/>
                <w:bCs w:val="0"/>
                <w:color w:val="222222"/>
                <w:kern w:val="0"/>
                <w:sz w:val="28"/>
                <w:szCs w:val="28"/>
                <w:lang w:val="vi-VN" w:eastAsia="vi-VN"/>
                <w14:ligatures w14:val="none"/>
              </w:rPr>
              <w:t>.</w:t>
            </w:r>
            <w:r w:rsidR="002B5069">
              <w:rPr>
                <w:rFonts w:eastAsia="Times New Roman" w:cs="Times New Roman"/>
                <w:b w:val="0"/>
                <w:bCs w:val="0"/>
                <w:color w:val="222222"/>
                <w:kern w:val="0"/>
                <w:sz w:val="28"/>
                <w:szCs w:val="28"/>
                <w:lang w:val="vi-VN" w:eastAsia="vi-VN"/>
                <w14:ligatures w14:val="none"/>
              </w:rPr>
              <w:t>............</w:t>
            </w:r>
            <w:r w:rsidRPr="004C73EC">
              <w:rPr>
                <w:rFonts w:eastAsia="Times New Roman" w:cs="Times New Roman"/>
                <w:b w:val="0"/>
                <w:bCs w:val="0"/>
                <w:color w:val="222222"/>
                <w:kern w:val="0"/>
                <w:sz w:val="28"/>
                <w:szCs w:val="28"/>
                <w:lang w:val="vi-VN" w:eastAsia="vi-VN"/>
                <w14:ligatures w14:val="none"/>
              </w:rPr>
              <w:t>.</w:t>
            </w:r>
          </w:p>
          <w:p w14:paraId="1410B07F" w14:textId="77198ED4"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17. Thời gian chào bán dự kiến: …………………</w:t>
            </w:r>
            <w:r w:rsidR="002B5069" w:rsidRPr="004C73EC">
              <w:rPr>
                <w:rFonts w:eastAsia="Times New Roman" w:cs="Times New Roman"/>
                <w:b w:val="0"/>
                <w:bCs w:val="0"/>
                <w:color w:val="222222"/>
                <w:kern w:val="0"/>
                <w:sz w:val="28"/>
                <w:szCs w:val="28"/>
                <w:lang w:val="vi-VN" w:eastAsia="vi-VN"/>
                <w14:ligatures w14:val="none"/>
              </w:rPr>
              <w:t>.</w:t>
            </w:r>
            <w:r w:rsidR="002B5069">
              <w:rPr>
                <w:rFonts w:eastAsia="Times New Roman" w:cs="Times New Roman"/>
                <w:b w:val="0"/>
                <w:bCs w:val="0"/>
                <w:color w:val="222222"/>
                <w:kern w:val="0"/>
                <w:sz w:val="28"/>
                <w:szCs w:val="28"/>
                <w:lang w:val="vi-VN" w:eastAsia="vi-VN"/>
                <w14:ligatures w14:val="none"/>
              </w:rPr>
              <w:t>.................................................</w:t>
            </w:r>
            <w:r w:rsidRPr="004C73EC">
              <w:rPr>
                <w:rFonts w:eastAsia="Times New Roman" w:cs="Times New Roman"/>
                <w:b w:val="0"/>
                <w:bCs w:val="0"/>
                <w:color w:val="222222"/>
                <w:kern w:val="0"/>
                <w:sz w:val="28"/>
                <w:szCs w:val="28"/>
                <w:lang w:val="vi-VN" w:eastAsia="vi-VN"/>
                <w14:ligatures w14:val="none"/>
              </w:rPr>
              <w:t>……..</w:t>
            </w:r>
          </w:p>
          <w:p w14:paraId="5F4FBDE5" w14:textId="77777777"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color w:val="222222"/>
                <w:kern w:val="0"/>
                <w:sz w:val="28"/>
                <w:szCs w:val="28"/>
                <w:lang w:val="vi-VN" w:eastAsia="vi-VN"/>
                <w14:ligatures w14:val="none"/>
              </w:rPr>
              <w:t>III. Chứng quyền cùng loại hiện đang lưu hành</w:t>
            </w:r>
            <w:r w:rsidRPr="004C73EC">
              <w:rPr>
                <w:rFonts w:eastAsia="Times New Roman" w:cs="Times New Roman"/>
                <w:b w:val="0"/>
                <w:bCs w:val="0"/>
                <w:color w:val="222222"/>
                <w:kern w:val="0"/>
                <w:sz w:val="28"/>
                <w:szCs w:val="28"/>
                <w:lang w:val="vi-VN" w:eastAsia="vi-VN"/>
                <w14:ligatures w14:val="none"/>
              </w:rPr>
              <w:t> </w:t>
            </w:r>
            <w:r w:rsidRPr="004C73EC">
              <w:rPr>
                <w:rFonts w:eastAsia="Times New Roman" w:cs="Times New Roman"/>
                <w:b w:val="0"/>
                <w:bCs w:val="0"/>
                <w:i/>
                <w:iCs/>
                <w:color w:val="222222"/>
                <w:kern w:val="0"/>
                <w:sz w:val="28"/>
                <w:szCs w:val="28"/>
                <w:lang w:val="vi-VN" w:eastAsia="vi-VN"/>
                <w14:ligatures w14:val="none"/>
              </w:rPr>
              <w:t>(đối với chào bán bổ sung)</w:t>
            </w:r>
            <w:r w:rsidRPr="004C73EC">
              <w:rPr>
                <w:rFonts w:eastAsia="Times New Roman" w:cs="Times New Roman"/>
                <w:b w:val="0"/>
                <w:bCs w:val="0"/>
                <w:color w:val="222222"/>
                <w:kern w:val="0"/>
                <w:sz w:val="28"/>
                <w:szCs w:val="28"/>
                <w:lang w:val="vi-VN" w:eastAsia="vi-VN"/>
                <w14:ligatures w14:val="none"/>
              </w:rPr>
              <w:t>:</w:t>
            </w:r>
          </w:p>
          <w:p w14:paraId="1134D828" w14:textId="79383398"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1. Tổng số chứng quyền: ..............................................</w:t>
            </w:r>
            <w:r w:rsidR="00031AEC">
              <w:rPr>
                <w:rFonts w:eastAsia="Times New Roman" w:cs="Times New Roman"/>
                <w:b w:val="0"/>
                <w:bCs w:val="0"/>
                <w:color w:val="222222"/>
                <w:kern w:val="0"/>
                <w:sz w:val="28"/>
                <w:szCs w:val="28"/>
                <w:lang w:eastAsia="vi-VN"/>
                <w14:ligatures w14:val="none"/>
              </w:rPr>
              <w:t>.......</w:t>
            </w:r>
            <w:r w:rsidRPr="004C73EC">
              <w:rPr>
                <w:rFonts w:eastAsia="Times New Roman" w:cs="Times New Roman"/>
                <w:b w:val="0"/>
                <w:bCs w:val="0"/>
                <w:color w:val="222222"/>
                <w:kern w:val="0"/>
                <w:sz w:val="28"/>
                <w:szCs w:val="28"/>
                <w:lang w:val="vi-VN" w:eastAsia="vi-VN"/>
                <w14:ligatures w14:val="none"/>
              </w:rPr>
              <w:t>...</w:t>
            </w:r>
            <w:r w:rsidR="002B5069">
              <w:rPr>
                <w:rFonts w:eastAsia="Times New Roman" w:cs="Times New Roman"/>
                <w:b w:val="0"/>
                <w:bCs w:val="0"/>
                <w:color w:val="222222"/>
                <w:kern w:val="0"/>
                <w:sz w:val="28"/>
                <w:szCs w:val="28"/>
                <w:lang w:val="vi-VN" w:eastAsia="vi-VN"/>
                <w14:ligatures w14:val="none"/>
              </w:rPr>
              <w:t>...........................................</w:t>
            </w:r>
          </w:p>
          <w:p w14:paraId="7C4E0F7F" w14:textId="77777777" w:rsidR="00031AEC" w:rsidRDefault="00941674" w:rsidP="00941674">
            <w:pPr>
              <w:spacing w:after="0" w:line="360" w:lineRule="auto"/>
              <w:ind w:firstLine="0"/>
              <w:rPr>
                <w:rFonts w:eastAsia="Times New Roman" w:cs="Times New Roman"/>
                <w:b w:val="0"/>
                <w:bCs w:val="0"/>
                <w:color w:val="222222"/>
                <w:kern w:val="0"/>
                <w:sz w:val="28"/>
                <w:szCs w:val="28"/>
                <w:lang w:eastAsia="vi-VN"/>
                <w14:ligatures w14:val="none"/>
              </w:rPr>
            </w:pPr>
            <w:r w:rsidRPr="004C73EC">
              <w:rPr>
                <w:rFonts w:eastAsia="Times New Roman" w:cs="Times New Roman"/>
                <w:b w:val="0"/>
                <w:bCs w:val="0"/>
                <w:color w:val="222222"/>
                <w:kern w:val="0"/>
                <w:sz w:val="28"/>
                <w:szCs w:val="28"/>
                <w:lang w:val="vi-VN" w:eastAsia="vi-VN"/>
                <w14:ligatures w14:val="none"/>
              </w:rPr>
              <w:t>2. Tổng giá trị chứng quyền </w:t>
            </w:r>
            <w:r w:rsidRPr="004C73EC">
              <w:rPr>
                <w:rFonts w:eastAsia="Times New Roman" w:cs="Times New Roman"/>
                <w:b w:val="0"/>
                <w:bCs w:val="0"/>
                <w:i/>
                <w:iCs/>
                <w:color w:val="222222"/>
                <w:kern w:val="0"/>
                <w:sz w:val="28"/>
                <w:szCs w:val="28"/>
                <w:lang w:val="vi-VN" w:eastAsia="vi-VN"/>
                <w14:ligatures w14:val="none"/>
              </w:rPr>
              <w:t>(tính theo giá thị trường tại thời điểm báo cáo, nếu có)</w:t>
            </w:r>
            <w:r w:rsidRPr="004C73EC">
              <w:rPr>
                <w:rFonts w:eastAsia="Times New Roman" w:cs="Times New Roman"/>
                <w:b w:val="0"/>
                <w:bCs w:val="0"/>
                <w:color w:val="222222"/>
                <w:kern w:val="0"/>
                <w:sz w:val="28"/>
                <w:szCs w:val="28"/>
                <w:lang w:val="vi-VN" w:eastAsia="vi-VN"/>
                <w14:ligatures w14:val="none"/>
              </w:rPr>
              <w:t>:</w:t>
            </w:r>
          </w:p>
          <w:p w14:paraId="33552177" w14:textId="7183BFEA" w:rsidR="00941674" w:rsidRPr="004C73EC" w:rsidRDefault="00031AEC" w:rsidP="00941674">
            <w:pPr>
              <w:spacing w:after="0" w:line="360" w:lineRule="auto"/>
              <w:ind w:firstLine="0"/>
              <w:rPr>
                <w:rFonts w:eastAsia="Times New Roman" w:cs="Times New Roman"/>
                <w:b w:val="0"/>
                <w:bCs w:val="0"/>
                <w:color w:val="222222"/>
                <w:kern w:val="0"/>
                <w:sz w:val="28"/>
                <w:szCs w:val="28"/>
                <w:lang w:val="vi-VN" w:eastAsia="vi-VN"/>
                <w14:ligatures w14:val="none"/>
              </w:rPr>
            </w:pPr>
            <w:r>
              <w:rPr>
                <w:rFonts w:eastAsia="Times New Roman" w:cs="Times New Roman"/>
                <w:b w:val="0"/>
                <w:bCs w:val="0"/>
                <w:color w:val="222222"/>
                <w:kern w:val="0"/>
                <w:sz w:val="28"/>
                <w:szCs w:val="28"/>
                <w:lang w:eastAsia="vi-VN"/>
                <w14:ligatures w14:val="none"/>
              </w:rPr>
              <w:t>…………………………………………………………………………………………...</w:t>
            </w:r>
            <w:r w:rsidR="00941674" w:rsidRPr="004C73EC">
              <w:rPr>
                <w:rFonts w:eastAsia="Times New Roman" w:cs="Times New Roman"/>
                <w:b w:val="0"/>
                <w:bCs w:val="0"/>
                <w:color w:val="222222"/>
                <w:kern w:val="0"/>
                <w:sz w:val="28"/>
                <w:szCs w:val="28"/>
                <w:lang w:val="vi-VN" w:eastAsia="vi-VN"/>
                <w14:ligatures w14:val="none"/>
              </w:rPr>
              <w:t xml:space="preserve"> </w:t>
            </w:r>
          </w:p>
          <w:p w14:paraId="63F1AF24" w14:textId="77777777"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color w:val="222222"/>
                <w:kern w:val="0"/>
                <w:sz w:val="28"/>
                <w:szCs w:val="28"/>
                <w:lang w:val="vi-VN" w:eastAsia="vi-VN"/>
                <w14:ligatures w14:val="none"/>
              </w:rPr>
              <w:t>IV. Các bên liên quan:</w:t>
            </w:r>
          </w:p>
          <w:p w14:paraId="49D8DAE9" w14:textId="77777777"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1. Ngân hàng lưu ký nhận ký quỹ tài sản bảo đảm thanh toán/bảo lãnh thanh toán</w:t>
            </w:r>
          </w:p>
          <w:p w14:paraId="1F52E687" w14:textId="77777777"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 Tên ngân hàng nhận ký quỹ tài sản bảo đảm thanh toán/bảo lãnh thanh toán bảo đảm:</w:t>
            </w:r>
          </w:p>
          <w:p w14:paraId="4A628044" w14:textId="49B04DAC"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 Giấy chứng nhận đăng ký hoạt động lưu ký chứng khoán số:.............do Ủy ban Chứng khoán Nhà nước cấp ngày</w:t>
            </w:r>
            <w:r w:rsidR="00031AEC">
              <w:rPr>
                <w:rFonts w:eastAsia="Times New Roman" w:cs="Times New Roman"/>
                <w:b w:val="0"/>
                <w:bCs w:val="0"/>
                <w:color w:val="222222"/>
                <w:kern w:val="0"/>
                <w:sz w:val="28"/>
                <w:szCs w:val="28"/>
                <w:lang w:val="vi-VN" w:eastAsia="vi-VN"/>
                <w14:ligatures w14:val="none"/>
              </w:rPr>
              <w:t>…</w:t>
            </w:r>
            <w:r w:rsidR="00031AEC">
              <w:rPr>
                <w:rFonts w:eastAsia="Times New Roman" w:cs="Times New Roman"/>
                <w:b w:val="0"/>
                <w:bCs w:val="0"/>
                <w:color w:val="222222"/>
                <w:kern w:val="0"/>
                <w:sz w:val="28"/>
                <w:szCs w:val="28"/>
                <w:lang w:eastAsia="vi-VN"/>
                <w14:ligatures w14:val="none"/>
              </w:rPr>
              <w:t>….</w:t>
            </w:r>
            <w:r w:rsidRPr="004C73EC">
              <w:rPr>
                <w:rFonts w:eastAsia="Times New Roman" w:cs="Times New Roman"/>
                <w:b w:val="0"/>
                <w:bCs w:val="0"/>
                <w:color w:val="222222"/>
                <w:kern w:val="0"/>
                <w:sz w:val="28"/>
                <w:szCs w:val="28"/>
                <w:lang w:val="vi-VN" w:eastAsia="vi-VN"/>
                <w14:ligatures w14:val="none"/>
              </w:rPr>
              <w:t>. tháng</w:t>
            </w:r>
            <w:r w:rsidR="00031AEC">
              <w:rPr>
                <w:rFonts w:eastAsia="Times New Roman" w:cs="Times New Roman"/>
                <w:b w:val="0"/>
                <w:bCs w:val="0"/>
                <w:color w:val="222222"/>
                <w:kern w:val="0"/>
                <w:sz w:val="28"/>
                <w:szCs w:val="28"/>
                <w:lang w:val="vi-VN" w:eastAsia="vi-VN"/>
                <w14:ligatures w14:val="none"/>
              </w:rPr>
              <w:t>…</w:t>
            </w:r>
            <w:r w:rsidR="00031AEC">
              <w:rPr>
                <w:rFonts w:eastAsia="Times New Roman" w:cs="Times New Roman"/>
                <w:b w:val="0"/>
                <w:bCs w:val="0"/>
                <w:color w:val="222222"/>
                <w:kern w:val="0"/>
                <w:sz w:val="28"/>
                <w:szCs w:val="28"/>
                <w:lang w:eastAsia="vi-VN"/>
                <w14:ligatures w14:val="none"/>
              </w:rPr>
              <w:t>…..</w:t>
            </w:r>
            <w:r w:rsidRPr="004C73EC">
              <w:rPr>
                <w:rFonts w:eastAsia="Times New Roman" w:cs="Times New Roman"/>
                <w:b w:val="0"/>
                <w:bCs w:val="0"/>
                <w:color w:val="222222"/>
                <w:kern w:val="0"/>
                <w:sz w:val="28"/>
                <w:szCs w:val="28"/>
                <w:lang w:val="vi-VN" w:eastAsia="vi-VN"/>
                <w14:ligatures w14:val="none"/>
              </w:rPr>
              <w:t>. năm ……</w:t>
            </w:r>
          </w:p>
          <w:p w14:paraId="3FDF8586" w14:textId="59842C4D"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 Địa chỉ trụ sở chính: ...........................</w:t>
            </w:r>
            <w:r w:rsidR="00031AEC">
              <w:rPr>
                <w:rFonts w:eastAsia="Times New Roman" w:cs="Times New Roman"/>
                <w:b w:val="0"/>
                <w:bCs w:val="0"/>
                <w:color w:val="222222"/>
                <w:kern w:val="0"/>
                <w:sz w:val="28"/>
                <w:szCs w:val="28"/>
                <w:lang w:eastAsia="vi-VN"/>
                <w14:ligatures w14:val="none"/>
              </w:rPr>
              <w:t>...........................................................</w:t>
            </w:r>
            <w:r w:rsidRPr="004C73EC">
              <w:rPr>
                <w:rFonts w:eastAsia="Times New Roman" w:cs="Times New Roman"/>
                <w:b w:val="0"/>
                <w:bCs w:val="0"/>
                <w:color w:val="222222"/>
                <w:kern w:val="0"/>
                <w:sz w:val="28"/>
                <w:szCs w:val="28"/>
                <w:lang w:val="vi-VN" w:eastAsia="vi-VN"/>
                <w14:ligatures w14:val="none"/>
              </w:rPr>
              <w:t>.................</w:t>
            </w:r>
          </w:p>
          <w:p w14:paraId="7D1230D4" w14:textId="35AFE872"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 Điện thoại:........</w:t>
            </w:r>
            <w:r w:rsidR="00031AEC">
              <w:rPr>
                <w:rFonts w:eastAsia="Times New Roman" w:cs="Times New Roman"/>
                <w:b w:val="0"/>
                <w:bCs w:val="0"/>
                <w:color w:val="222222"/>
                <w:kern w:val="0"/>
                <w:sz w:val="28"/>
                <w:szCs w:val="28"/>
                <w:lang w:eastAsia="vi-VN"/>
                <w14:ligatures w14:val="none"/>
              </w:rPr>
              <w:t>........</w:t>
            </w:r>
            <w:r w:rsidRPr="004C73EC">
              <w:rPr>
                <w:rFonts w:eastAsia="Times New Roman" w:cs="Times New Roman"/>
                <w:b w:val="0"/>
                <w:bCs w:val="0"/>
                <w:color w:val="222222"/>
                <w:kern w:val="0"/>
                <w:sz w:val="28"/>
                <w:szCs w:val="28"/>
                <w:lang w:val="vi-VN" w:eastAsia="vi-VN"/>
                <w14:ligatures w14:val="none"/>
              </w:rPr>
              <w:t>........Fax:........... Website: ………</w:t>
            </w:r>
            <w:r w:rsidR="00031AEC">
              <w:rPr>
                <w:rFonts w:eastAsia="Times New Roman" w:cs="Times New Roman"/>
                <w:b w:val="0"/>
                <w:bCs w:val="0"/>
                <w:color w:val="222222"/>
                <w:kern w:val="0"/>
                <w:sz w:val="28"/>
                <w:szCs w:val="28"/>
                <w:lang w:eastAsia="vi-VN"/>
                <w14:ligatures w14:val="none"/>
              </w:rPr>
              <w:t>…………………………….</w:t>
            </w:r>
            <w:r w:rsidRPr="004C73EC">
              <w:rPr>
                <w:rFonts w:eastAsia="Times New Roman" w:cs="Times New Roman"/>
                <w:b w:val="0"/>
                <w:bCs w:val="0"/>
                <w:color w:val="222222"/>
                <w:kern w:val="0"/>
                <w:sz w:val="28"/>
                <w:szCs w:val="28"/>
                <w:lang w:val="vi-VN" w:eastAsia="vi-VN"/>
                <w14:ligatures w14:val="none"/>
              </w:rPr>
              <w:t>…</w:t>
            </w:r>
          </w:p>
          <w:p w14:paraId="3DE83C56" w14:textId="77777777"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2. Tổ chức kiểm toán</w:t>
            </w:r>
          </w:p>
          <w:p w14:paraId="115F8AE2" w14:textId="51666F0B"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3. …</w:t>
            </w:r>
            <w:r w:rsidR="00CD4A15">
              <w:rPr>
                <w:rFonts w:eastAsia="Times New Roman" w:cs="Times New Roman"/>
                <w:b w:val="0"/>
                <w:bCs w:val="0"/>
                <w:color w:val="222222"/>
                <w:kern w:val="0"/>
                <w:sz w:val="28"/>
                <w:szCs w:val="28"/>
                <w:lang w:val="vi-VN" w:eastAsia="vi-VN"/>
                <w14:ligatures w14:val="none"/>
              </w:rPr>
              <w:t>………………………</w:t>
            </w:r>
            <w:r w:rsidR="00031AEC">
              <w:rPr>
                <w:rFonts w:eastAsia="Times New Roman" w:cs="Times New Roman"/>
                <w:b w:val="0"/>
                <w:bCs w:val="0"/>
                <w:color w:val="222222"/>
                <w:kern w:val="0"/>
                <w:sz w:val="28"/>
                <w:szCs w:val="28"/>
                <w:lang w:eastAsia="vi-VN"/>
                <w14:ligatures w14:val="none"/>
              </w:rPr>
              <w:t>…….</w:t>
            </w:r>
            <w:r w:rsidR="00CD4A15">
              <w:rPr>
                <w:rFonts w:eastAsia="Times New Roman" w:cs="Times New Roman"/>
                <w:b w:val="0"/>
                <w:bCs w:val="0"/>
                <w:color w:val="222222"/>
                <w:kern w:val="0"/>
                <w:sz w:val="28"/>
                <w:szCs w:val="28"/>
                <w:lang w:val="vi-VN" w:eastAsia="vi-VN"/>
                <w14:ligatures w14:val="none"/>
              </w:rPr>
              <w:t>………………………………………………………..</w:t>
            </w:r>
          </w:p>
          <w:p w14:paraId="195FB933" w14:textId="77777777"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color w:val="222222"/>
                <w:kern w:val="0"/>
                <w:sz w:val="28"/>
                <w:szCs w:val="28"/>
                <w:lang w:val="vi-VN" w:eastAsia="vi-VN"/>
                <w14:ligatures w14:val="none"/>
              </w:rPr>
              <w:t>V. Cam kết của tổ chức phát hành:</w:t>
            </w:r>
          </w:p>
          <w:p w14:paraId="08509CBE" w14:textId="77777777"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1. Chúng tôi xin đảm bảo rằng những tài liệu, thông tin trong hồ sơ này là đầy đủ và đúng sự thật, không có thông tin giả mạo hoặc chưa đầy đủ có thể làm cho người mua chứng quyền có bảo đảm chịu thiệt hại.</w:t>
            </w:r>
          </w:p>
          <w:p w14:paraId="1799D5E1" w14:textId="77777777"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2. Chúng tôi cam kết:</w:t>
            </w:r>
          </w:p>
          <w:p w14:paraId="03AEDCB4" w14:textId="77777777"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 Nghiên cứu và nghiêm chỉnh tuân theo quy định của pháp luật về chứng khoán và thị trường chứng khoán.</w:t>
            </w:r>
          </w:p>
          <w:p w14:paraId="66558F33" w14:textId="77777777"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lastRenderedPageBreak/>
              <w:t>- Tuân thủ nghĩa vụ thanh toán của chứng quyền có bảo đảm, các sản phẩm tài chính khác đã phát hành </w:t>
            </w:r>
            <w:r w:rsidRPr="004C73EC">
              <w:rPr>
                <w:rFonts w:eastAsia="Times New Roman" w:cs="Times New Roman"/>
                <w:b w:val="0"/>
                <w:bCs w:val="0"/>
                <w:i/>
                <w:iCs/>
                <w:color w:val="222222"/>
                <w:kern w:val="0"/>
                <w:sz w:val="28"/>
                <w:szCs w:val="28"/>
                <w:lang w:val="vi-VN" w:eastAsia="vi-VN"/>
                <w14:ligatures w14:val="none"/>
              </w:rPr>
              <w:t>(đối với trường hợp đã từng chào bán chứng quyền có bảo đảm, sản phẩm tài chính khác).</w:t>
            </w:r>
          </w:p>
          <w:p w14:paraId="7B637F00" w14:textId="77777777"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 Ngân hàng lưu ký nhận ký quỹ tài sản bảo đảm thanh toán/bảo lãnh thanh toán không phải là người có liên quan của tổ chức phát hành theo quy định của pháp luật chứng khoán.</w:t>
            </w:r>
          </w:p>
          <w:p w14:paraId="330C1D49" w14:textId="77777777"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 Ngân hàng/chi nhánh ngân hàng nước ngoài </w:t>
            </w:r>
            <w:r w:rsidRPr="004C73EC">
              <w:rPr>
                <w:rFonts w:eastAsia="Times New Roman" w:cs="Times New Roman"/>
                <w:b w:val="0"/>
                <w:bCs w:val="0"/>
                <w:i/>
                <w:iCs/>
                <w:color w:val="222222"/>
                <w:kern w:val="0"/>
                <w:sz w:val="28"/>
                <w:szCs w:val="28"/>
                <w:lang w:val="vi-VN" w:eastAsia="vi-VN"/>
                <w14:ligatures w14:val="none"/>
              </w:rPr>
              <w:t>(chọn một trong hai)</w:t>
            </w:r>
            <w:r w:rsidRPr="004C73EC">
              <w:rPr>
                <w:rFonts w:eastAsia="Times New Roman" w:cs="Times New Roman"/>
                <w:b w:val="0"/>
                <w:bCs w:val="0"/>
                <w:color w:val="222222"/>
                <w:kern w:val="0"/>
                <w:sz w:val="28"/>
                <w:szCs w:val="28"/>
                <w:lang w:val="vi-VN" w:eastAsia="vi-VN"/>
                <w14:ligatures w14:val="none"/>
              </w:rPr>
              <w:t> nơi mở tài khoản phong tỏa không phải là người có liên quan của tổ chức phát hành theo quy định của pháp luật chứng khoán.</w:t>
            </w:r>
          </w:p>
          <w:p w14:paraId="72CC3DC7" w14:textId="77777777"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 Tổ chức phát hành chứng khoán cơ sở không là người có liên quan của tổ chức phát hành theo quy định của pháp luật chứng khoán.</w:t>
            </w:r>
          </w:p>
          <w:p w14:paraId="206AE758" w14:textId="77777777"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 Không công bố thông tin dưới mọi hình thức về việc chào bán chứng quyền trên các phương tiện thông tin đại chúng trước khi được Ủy ban Chứng khoán Nhà nước cấp Giấy chứng nhận đăng ký chào bán chứng quyền có bảo đảm.</w:t>
            </w:r>
          </w:p>
          <w:p w14:paraId="4039CBBF" w14:textId="77777777" w:rsidR="00941674" w:rsidRPr="004C73EC" w:rsidRDefault="00941674"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 Chịu mọi hình thức xử lý nếu vi phạm các cam kết nêu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3"/>
              <w:gridCol w:w="7595"/>
            </w:tblGrid>
            <w:tr w:rsidR="008443FF" w14:paraId="0486E0FC" w14:textId="77777777" w:rsidTr="008443FF">
              <w:tc>
                <w:tcPr>
                  <w:tcW w:w="2143" w:type="dxa"/>
                </w:tcPr>
                <w:p w14:paraId="4342403D" w14:textId="77777777" w:rsidR="008443FF" w:rsidRPr="008443FF" w:rsidRDefault="008443FF" w:rsidP="00941674">
                  <w:pPr>
                    <w:spacing w:after="0" w:line="360" w:lineRule="auto"/>
                    <w:ind w:firstLine="0"/>
                    <w:rPr>
                      <w:rFonts w:cs="Times New Roman"/>
                      <w:sz w:val="28"/>
                      <w:szCs w:val="28"/>
                    </w:rPr>
                  </w:pPr>
                  <w:r w:rsidRPr="008443FF">
                    <w:rPr>
                      <w:rFonts w:cs="Times New Roman"/>
                      <w:sz w:val="28"/>
                      <w:szCs w:val="28"/>
                    </w:rPr>
                    <w:t xml:space="preserve">Hồ sơ gửi kèm: </w:t>
                  </w:r>
                </w:p>
                <w:p w14:paraId="50C8CA3A" w14:textId="0DCC0E42" w:rsidR="008443FF" w:rsidRPr="008443FF" w:rsidRDefault="008443FF" w:rsidP="00941674">
                  <w:pPr>
                    <w:spacing w:after="0" w:line="360" w:lineRule="auto"/>
                    <w:ind w:firstLine="0"/>
                    <w:rPr>
                      <w:rFonts w:cs="Times New Roman"/>
                      <w:b w:val="0"/>
                      <w:bCs w:val="0"/>
                      <w:i/>
                      <w:iCs/>
                      <w:sz w:val="28"/>
                      <w:szCs w:val="28"/>
                    </w:rPr>
                  </w:pPr>
                  <w:r w:rsidRPr="008443FF">
                    <w:rPr>
                      <w:rFonts w:cs="Times New Roman"/>
                      <w:b w:val="0"/>
                      <w:bCs w:val="0"/>
                      <w:i/>
                      <w:iCs/>
                      <w:sz w:val="28"/>
                      <w:szCs w:val="28"/>
                    </w:rPr>
                    <w:t xml:space="preserve">(Liệt kê đầy đủ) </w:t>
                  </w:r>
                </w:p>
              </w:tc>
              <w:tc>
                <w:tcPr>
                  <w:tcW w:w="7595" w:type="dxa"/>
                </w:tcPr>
                <w:p w14:paraId="1287811F" w14:textId="77777777" w:rsidR="008443FF" w:rsidRPr="008443FF" w:rsidRDefault="008443FF" w:rsidP="008443FF">
                  <w:pPr>
                    <w:spacing w:after="0" w:line="360" w:lineRule="auto"/>
                    <w:ind w:firstLine="0"/>
                    <w:jc w:val="right"/>
                    <w:rPr>
                      <w:rFonts w:cs="Times New Roman"/>
                      <w:b w:val="0"/>
                      <w:bCs w:val="0"/>
                      <w:i/>
                      <w:iCs/>
                      <w:sz w:val="28"/>
                      <w:szCs w:val="28"/>
                    </w:rPr>
                  </w:pPr>
                  <w:r w:rsidRPr="008443FF">
                    <w:rPr>
                      <w:rFonts w:cs="Times New Roman"/>
                      <w:b w:val="0"/>
                      <w:bCs w:val="0"/>
                      <w:i/>
                      <w:iCs/>
                      <w:sz w:val="28"/>
                      <w:szCs w:val="28"/>
                    </w:rPr>
                    <w:t>………………., ngày ….. tháng ….. năm ……….</w:t>
                  </w:r>
                </w:p>
                <w:p w14:paraId="1641693E" w14:textId="77777777" w:rsidR="008443FF" w:rsidRPr="008443FF" w:rsidRDefault="008443FF" w:rsidP="008443FF">
                  <w:pPr>
                    <w:spacing w:after="0" w:line="360" w:lineRule="auto"/>
                    <w:ind w:firstLine="0"/>
                    <w:jc w:val="center"/>
                    <w:rPr>
                      <w:rFonts w:cs="Times New Roman"/>
                      <w:sz w:val="28"/>
                      <w:szCs w:val="28"/>
                    </w:rPr>
                  </w:pPr>
                  <w:r w:rsidRPr="008443FF">
                    <w:rPr>
                      <w:rFonts w:cs="Times New Roman"/>
                      <w:sz w:val="28"/>
                      <w:szCs w:val="28"/>
                    </w:rPr>
                    <w:t>NGƯỜI ĐẠI DIỆN THEO PHÁP LUẬT CỦA CÔNG TY</w:t>
                  </w:r>
                </w:p>
                <w:p w14:paraId="4202E7E4" w14:textId="6CA049B1" w:rsidR="008443FF" w:rsidRPr="008443FF" w:rsidRDefault="008443FF" w:rsidP="008443FF">
                  <w:pPr>
                    <w:spacing w:after="0" w:line="360" w:lineRule="auto"/>
                    <w:ind w:firstLine="0"/>
                    <w:jc w:val="center"/>
                    <w:rPr>
                      <w:rFonts w:cs="Times New Roman"/>
                      <w:b w:val="0"/>
                      <w:bCs w:val="0"/>
                      <w:i/>
                      <w:iCs/>
                      <w:sz w:val="28"/>
                      <w:szCs w:val="28"/>
                    </w:rPr>
                  </w:pPr>
                  <w:r w:rsidRPr="008443FF">
                    <w:rPr>
                      <w:rFonts w:cs="Times New Roman"/>
                      <w:b w:val="0"/>
                      <w:bCs w:val="0"/>
                      <w:i/>
                      <w:iCs/>
                      <w:sz w:val="28"/>
                      <w:szCs w:val="28"/>
                    </w:rPr>
                    <w:t>(Ký, ghi rõ họ tên và đóng dấu)</w:t>
                  </w:r>
                </w:p>
              </w:tc>
            </w:tr>
          </w:tbl>
          <w:p w14:paraId="65674C92" w14:textId="77777777" w:rsidR="00941674" w:rsidRDefault="00941674" w:rsidP="00941674">
            <w:pPr>
              <w:spacing w:after="0" w:line="360" w:lineRule="auto"/>
              <w:ind w:firstLine="0"/>
              <w:rPr>
                <w:rFonts w:cs="Times New Roman"/>
                <w:b w:val="0"/>
                <w:bCs w:val="0"/>
                <w:sz w:val="28"/>
                <w:szCs w:val="28"/>
                <w:lang w:val="vi-VN"/>
              </w:rPr>
            </w:pPr>
          </w:p>
        </w:tc>
      </w:tr>
    </w:tbl>
    <w:p w14:paraId="7066E806" w14:textId="77777777" w:rsidR="004C73EC" w:rsidRPr="004C73EC" w:rsidRDefault="004C73EC" w:rsidP="00941674">
      <w:pPr>
        <w:spacing w:after="0" w:line="360" w:lineRule="auto"/>
        <w:ind w:firstLine="0"/>
        <w:outlineLvl w:val="1"/>
        <w:rPr>
          <w:rFonts w:eastAsia="Times New Roman" w:cs="Times New Roman"/>
          <w:color w:val="222222"/>
          <w:kern w:val="0"/>
          <w:sz w:val="28"/>
          <w:szCs w:val="28"/>
          <w:lang w:val="vi-VN" w:eastAsia="vi-VN"/>
          <w14:ligatures w14:val="none"/>
        </w:rPr>
      </w:pPr>
      <w:r w:rsidRPr="004C73EC">
        <w:rPr>
          <w:rFonts w:eastAsia="Times New Roman" w:cs="Times New Roman"/>
          <w:color w:val="222222"/>
          <w:kern w:val="0"/>
          <w:sz w:val="28"/>
          <w:szCs w:val="28"/>
          <w:lang w:val="vi-VN" w:eastAsia="vi-VN"/>
          <w14:ligatures w14:val="none"/>
        </w:rPr>
        <w:lastRenderedPageBreak/>
        <w:t>3. Điều kiện đăng ký hoạt động lưu ký chứng khoán</w:t>
      </w:r>
    </w:p>
    <w:p w14:paraId="36E01AD4" w14:textId="77777777" w:rsidR="004C73EC" w:rsidRPr="004C73EC" w:rsidRDefault="004C73EC"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Theo Điều 57 Luật Chứng khoán, điều kiện đăng ký hoạt động lưu ký chứng khoán được quy định như sau:</w:t>
      </w:r>
    </w:p>
    <w:p w14:paraId="11E0A7CE" w14:textId="77777777" w:rsidR="004C73EC" w:rsidRPr="004C73EC" w:rsidRDefault="004C73EC"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Ngân hàng thương mại, chi nhánh ngân hàng nước ngoài được đăng ký hoạt động lưu ký chứng khoán khi đáp ứng các điều kiện sau đây:</w:t>
      </w:r>
    </w:p>
    <w:p w14:paraId="729255E3" w14:textId="777A273D" w:rsidR="004C73EC" w:rsidRPr="004C73EC" w:rsidRDefault="004C73EC"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 xml:space="preserve">- Có </w:t>
      </w:r>
      <w:r w:rsidR="002B5069">
        <w:rPr>
          <w:rFonts w:eastAsia="Times New Roman" w:cs="Times New Roman"/>
          <w:b w:val="0"/>
          <w:bCs w:val="0"/>
          <w:color w:val="222222"/>
          <w:kern w:val="0"/>
          <w:sz w:val="28"/>
          <w:szCs w:val="28"/>
          <w:lang w:val="vi-VN" w:eastAsia="vi-VN"/>
          <w14:ligatures w14:val="none"/>
        </w:rPr>
        <w:t>g</w:t>
      </w:r>
      <w:r w:rsidRPr="004C73EC">
        <w:rPr>
          <w:rFonts w:eastAsia="Times New Roman" w:cs="Times New Roman"/>
          <w:b w:val="0"/>
          <w:bCs w:val="0"/>
          <w:color w:val="222222"/>
          <w:kern w:val="0"/>
          <w:sz w:val="28"/>
          <w:szCs w:val="28"/>
          <w:lang w:val="vi-VN" w:eastAsia="vi-VN"/>
          <w14:ligatures w14:val="none"/>
        </w:rPr>
        <w:t>iấy phép thành lập và hoạt động tại Việt Nam, trong đó có hoạt động lưu ký chứng khoán;</w:t>
      </w:r>
    </w:p>
    <w:p w14:paraId="72F5CD50" w14:textId="77777777" w:rsidR="004C73EC" w:rsidRPr="004C73EC" w:rsidRDefault="004C73EC"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 Đáp ứng tỷ lệ an toàn vốn tối thiểu theo quy định của pháp luật về ngân hàng, hoạt động kinh doanh có lãi trong năm gần nhất;</w:t>
      </w:r>
    </w:p>
    <w:p w14:paraId="5AD26CF9" w14:textId="77777777" w:rsidR="004C73EC" w:rsidRPr="004C73EC" w:rsidRDefault="004C73EC"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lastRenderedPageBreak/>
        <w:t>- Có địa điểm, trang bị, thiết bị phục vụ hoạt động lưu ký, thanh toán giao dịch chứng khoán.</w:t>
      </w:r>
    </w:p>
    <w:p w14:paraId="55AB707C" w14:textId="77777777" w:rsidR="004C73EC" w:rsidRPr="004C73EC" w:rsidRDefault="004C73EC" w:rsidP="00941674">
      <w:pPr>
        <w:spacing w:after="0" w:line="360" w:lineRule="auto"/>
        <w:ind w:firstLine="0"/>
        <w:rPr>
          <w:rFonts w:eastAsia="Times New Roman" w:cs="Times New Roman"/>
          <w:b w:val="0"/>
          <w:bCs w:val="0"/>
          <w:color w:val="222222"/>
          <w:kern w:val="0"/>
          <w:sz w:val="28"/>
          <w:szCs w:val="28"/>
          <w:lang w:val="vi-VN" w:eastAsia="vi-VN"/>
          <w14:ligatures w14:val="none"/>
        </w:rPr>
      </w:pPr>
      <w:r w:rsidRPr="004C73EC">
        <w:rPr>
          <w:rFonts w:eastAsia="Times New Roman" w:cs="Times New Roman"/>
          <w:b w:val="0"/>
          <w:bCs w:val="0"/>
          <w:color w:val="222222"/>
          <w:kern w:val="0"/>
          <w:sz w:val="28"/>
          <w:szCs w:val="28"/>
          <w:lang w:val="vi-VN" w:eastAsia="vi-VN"/>
          <w14:ligatures w14:val="none"/>
        </w:rPr>
        <w:t>Công ty chứng khoán được đăng ký hoạt động lưu ký chứng khoán khi được cấp phép thực hiện nghiệp vụ môi giới chứng khoán.</w:t>
      </w:r>
    </w:p>
    <w:p w14:paraId="6766E792" w14:textId="79C8B572" w:rsidR="00694A9E" w:rsidRPr="002B5069" w:rsidRDefault="002B5069" w:rsidP="00941674">
      <w:pPr>
        <w:spacing w:after="0" w:line="360" w:lineRule="auto"/>
        <w:ind w:firstLine="0"/>
        <w:rPr>
          <w:rFonts w:cs="Times New Roman"/>
          <w:b w:val="0"/>
          <w:bCs w:val="0"/>
          <w:i/>
          <w:iCs/>
          <w:sz w:val="28"/>
          <w:szCs w:val="28"/>
          <w:lang w:val="vi-VN"/>
        </w:rPr>
      </w:pPr>
      <w:r w:rsidRPr="002B5069">
        <w:rPr>
          <w:rFonts w:cs="Times New Roman"/>
          <w:b w:val="0"/>
          <w:bCs w:val="0"/>
          <w:i/>
          <w:iCs/>
          <w:sz w:val="28"/>
          <w:szCs w:val="28"/>
          <w:lang w:val="vi-VN"/>
        </w:rPr>
        <w:t xml:space="preserve">Trên đây là mẫu </w:t>
      </w:r>
      <w:r w:rsidR="008443FF">
        <w:rPr>
          <w:rFonts w:cs="Times New Roman"/>
          <w:b w:val="0"/>
          <w:bCs w:val="0"/>
          <w:i/>
          <w:iCs/>
          <w:sz w:val="28"/>
          <w:szCs w:val="28"/>
        </w:rPr>
        <w:t>giấy đăng ký chào bán chứng quyền có bảo đảm theo Nghị định 245/2025/NĐ-CP</w:t>
      </w:r>
      <w:r w:rsidRPr="002B5069">
        <w:rPr>
          <w:rFonts w:cs="Times New Roman"/>
          <w:b w:val="0"/>
          <w:bCs w:val="0"/>
          <w:i/>
          <w:iCs/>
          <w:sz w:val="28"/>
          <w:szCs w:val="28"/>
          <w:lang w:val="vi-VN"/>
        </w:rPr>
        <w:t xml:space="preserve">. Hy vọng bài viết sẽ hữu ích cho bạn trong việc tìm hiểu mẫu để thực hiện công việc chào bán chứng quyền </w:t>
      </w:r>
      <w:r w:rsidR="008443FF">
        <w:rPr>
          <w:rFonts w:cs="Times New Roman"/>
          <w:b w:val="0"/>
          <w:bCs w:val="0"/>
          <w:i/>
          <w:iCs/>
          <w:sz w:val="28"/>
          <w:szCs w:val="28"/>
        </w:rPr>
        <w:t>nhanh và chính xác</w:t>
      </w:r>
      <w:r w:rsidRPr="002B5069">
        <w:rPr>
          <w:rFonts w:cs="Times New Roman"/>
          <w:b w:val="0"/>
          <w:bCs w:val="0"/>
          <w:i/>
          <w:iCs/>
          <w:sz w:val="28"/>
          <w:szCs w:val="28"/>
          <w:lang w:val="vi-VN"/>
        </w:rPr>
        <w:t xml:space="preserve"> nhất. </w:t>
      </w:r>
      <w:bookmarkEnd w:id="0"/>
    </w:p>
    <w:sectPr w:rsidR="00694A9E" w:rsidRPr="002B5069" w:rsidSect="008443FF">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EC"/>
    <w:rsid w:val="00031AEC"/>
    <w:rsid w:val="0006333D"/>
    <w:rsid w:val="00141716"/>
    <w:rsid w:val="001C4DCC"/>
    <w:rsid w:val="00236E01"/>
    <w:rsid w:val="00277848"/>
    <w:rsid w:val="002B5069"/>
    <w:rsid w:val="003412F8"/>
    <w:rsid w:val="003F1D9F"/>
    <w:rsid w:val="004051B6"/>
    <w:rsid w:val="00450744"/>
    <w:rsid w:val="004523D6"/>
    <w:rsid w:val="004B338D"/>
    <w:rsid w:val="004C73EC"/>
    <w:rsid w:val="004D2965"/>
    <w:rsid w:val="005A06E0"/>
    <w:rsid w:val="00670256"/>
    <w:rsid w:val="00680DB5"/>
    <w:rsid w:val="00694A9E"/>
    <w:rsid w:val="00723407"/>
    <w:rsid w:val="00784767"/>
    <w:rsid w:val="007849DB"/>
    <w:rsid w:val="008443FF"/>
    <w:rsid w:val="00847542"/>
    <w:rsid w:val="00910211"/>
    <w:rsid w:val="0093599D"/>
    <w:rsid w:val="00935A0C"/>
    <w:rsid w:val="00941674"/>
    <w:rsid w:val="009676A9"/>
    <w:rsid w:val="00A21806"/>
    <w:rsid w:val="00A2391E"/>
    <w:rsid w:val="00A95860"/>
    <w:rsid w:val="00B24919"/>
    <w:rsid w:val="00BC5D88"/>
    <w:rsid w:val="00C909D3"/>
    <w:rsid w:val="00CB2E4E"/>
    <w:rsid w:val="00CD4A15"/>
    <w:rsid w:val="00D045CF"/>
    <w:rsid w:val="00D13495"/>
    <w:rsid w:val="00D41B13"/>
    <w:rsid w:val="00D4725F"/>
    <w:rsid w:val="00E878AD"/>
    <w:rsid w:val="00EB21B2"/>
    <w:rsid w:val="00F01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7BF3"/>
  <w15:chartTrackingRefBased/>
  <w15:docId w15:val="{FE5E7980-BB0B-43CF-83E7-2F232D6A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3EC"/>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4C73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73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73EC"/>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4C73E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73E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73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73E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73E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73E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3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73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73EC"/>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4C73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73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73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73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73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73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7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3EC"/>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C73EC"/>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4C73EC"/>
    <w:pPr>
      <w:spacing w:before="160"/>
      <w:jc w:val="center"/>
    </w:pPr>
    <w:rPr>
      <w:i/>
      <w:iCs/>
      <w:color w:val="404040" w:themeColor="text1" w:themeTint="BF"/>
    </w:rPr>
  </w:style>
  <w:style w:type="character" w:customStyle="1" w:styleId="QuoteChar">
    <w:name w:val="Quote Char"/>
    <w:basedOn w:val="DefaultParagraphFont"/>
    <w:link w:val="Quote"/>
    <w:uiPriority w:val="29"/>
    <w:rsid w:val="004C73EC"/>
    <w:rPr>
      <w:i/>
      <w:iCs/>
      <w:color w:val="404040" w:themeColor="text1" w:themeTint="BF"/>
    </w:rPr>
  </w:style>
  <w:style w:type="paragraph" w:styleId="ListParagraph">
    <w:name w:val="List Paragraph"/>
    <w:basedOn w:val="Normal"/>
    <w:uiPriority w:val="34"/>
    <w:qFormat/>
    <w:rsid w:val="004C73EC"/>
    <w:pPr>
      <w:ind w:left="720"/>
      <w:contextualSpacing/>
    </w:pPr>
  </w:style>
  <w:style w:type="character" w:styleId="IntenseEmphasis">
    <w:name w:val="Intense Emphasis"/>
    <w:basedOn w:val="DefaultParagraphFont"/>
    <w:uiPriority w:val="21"/>
    <w:qFormat/>
    <w:rsid w:val="004C73EC"/>
    <w:rPr>
      <w:i/>
      <w:iCs/>
      <w:color w:val="2F5496" w:themeColor="accent1" w:themeShade="BF"/>
    </w:rPr>
  </w:style>
  <w:style w:type="paragraph" w:styleId="IntenseQuote">
    <w:name w:val="Intense Quote"/>
    <w:basedOn w:val="Normal"/>
    <w:next w:val="Normal"/>
    <w:link w:val="IntenseQuoteChar"/>
    <w:uiPriority w:val="30"/>
    <w:qFormat/>
    <w:rsid w:val="004C7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73EC"/>
    <w:rPr>
      <w:i/>
      <w:iCs/>
      <w:color w:val="2F5496" w:themeColor="accent1" w:themeShade="BF"/>
    </w:rPr>
  </w:style>
  <w:style w:type="character" w:styleId="IntenseReference">
    <w:name w:val="Intense Reference"/>
    <w:basedOn w:val="DefaultParagraphFont"/>
    <w:uiPriority w:val="32"/>
    <w:qFormat/>
    <w:rsid w:val="004C73EC"/>
    <w:rPr>
      <w:b/>
      <w:bCs/>
      <w:smallCaps/>
      <w:color w:val="2F5496" w:themeColor="accent1" w:themeShade="BF"/>
      <w:spacing w:val="5"/>
    </w:rPr>
  </w:style>
  <w:style w:type="character" w:styleId="Hyperlink">
    <w:name w:val="Hyperlink"/>
    <w:basedOn w:val="DefaultParagraphFont"/>
    <w:uiPriority w:val="99"/>
    <w:unhideWhenUsed/>
    <w:rsid w:val="004C73EC"/>
    <w:rPr>
      <w:color w:val="0563C1" w:themeColor="hyperlink"/>
      <w:u w:val="single"/>
    </w:rPr>
  </w:style>
  <w:style w:type="paragraph" w:styleId="Caption">
    <w:name w:val="caption"/>
    <w:basedOn w:val="Normal"/>
    <w:next w:val="Normal"/>
    <w:uiPriority w:val="35"/>
    <w:unhideWhenUsed/>
    <w:qFormat/>
    <w:rsid w:val="004C73EC"/>
    <w:pPr>
      <w:spacing w:after="200" w:line="240" w:lineRule="auto"/>
    </w:pPr>
    <w:rPr>
      <w:i/>
      <w:iCs/>
      <w:color w:val="44546A" w:themeColor="text2"/>
      <w:sz w:val="18"/>
      <w:szCs w:val="18"/>
    </w:rPr>
  </w:style>
  <w:style w:type="table" w:styleId="TableGrid">
    <w:name w:val="Table Grid"/>
    <w:basedOn w:val="TableNormal"/>
    <w:uiPriority w:val="39"/>
    <w:rsid w:val="0094167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1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luatvietnam.vn/chung-khoan/luat-chung-khoan-2019-179050-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Nguyen Phuong Anh</cp:lastModifiedBy>
  <cp:revision>2</cp:revision>
  <dcterms:created xsi:type="dcterms:W3CDTF">2025-10-09T04:01:00Z</dcterms:created>
  <dcterms:modified xsi:type="dcterms:W3CDTF">2025-10-09T04:01:00Z</dcterms:modified>
</cp:coreProperties>
</file>